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1E5FFF" w14:textId="01835874" w:rsidR="00AA34E6" w:rsidRPr="00EF65DF" w:rsidRDefault="003043FD" w:rsidP="00B94EF2">
      <w:pPr>
        <w:jc w:val="center"/>
        <w:rPr>
          <w:rFonts w:asciiTheme="minorHAnsi" w:hAnsiTheme="minorHAnsi" w:cstheme="minorHAnsi"/>
          <w:i/>
          <w:color w:val="000000" w:themeColor="text1"/>
        </w:rPr>
      </w:pPr>
      <w:r w:rsidRPr="00EF65DF">
        <w:rPr>
          <w:rFonts w:asciiTheme="minorHAnsi" w:hAnsiTheme="minorHAnsi" w:cstheme="minorHAnsi"/>
          <w:i/>
          <w:color w:val="000000" w:themeColor="text1"/>
          <w:highlight w:val="yellow"/>
        </w:rPr>
        <w:t>Headline</w:t>
      </w:r>
      <w:r w:rsidRPr="00EF65DF">
        <w:rPr>
          <w:rFonts w:asciiTheme="minorHAnsi" w:hAnsiTheme="minorHAnsi" w:cstheme="minorHAnsi"/>
          <w:i/>
          <w:color w:val="000000" w:themeColor="text1"/>
          <w:spacing w:val="-5"/>
          <w:highlight w:val="yellow"/>
        </w:rPr>
        <w:t xml:space="preserve"> </w:t>
      </w:r>
      <w:r w:rsidRPr="00EF65DF">
        <w:rPr>
          <w:rFonts w:asciiTheme="minorHAnsi" w:hAnsiTheme="minorHAnsi" w:cstheme="minorHAnsi"/>
          <w:i/>
          <w:color w:val="000000" w:themeColor="text1"/>
          <w:highlight w:val="yellow"/>
        </w:rPr>
        <w:t>Option</w:t>
      </w:r>
      <w:r w:rsidRPr="00EF65DF">
        <w:rPr>
          <w:rFonts w:asciiTheme="minorHAnsi" w:hAnsiTheme="minorHAnsi" w:cstheme="minorHAnsi"/>
          <w:i/>
          <w:color w:val="000000" w:themeColor="text1"/>
          <w:spacing w:val="-4"/>
          <w:highlight w:val="yellow"/>
        </w:rPr>
        <w:t xml:space="preserve"> </w:t>
      </w:r>
      <w:r w:rsidRPr="00EF65DF">
        <w:rPr>
          <w:rFonts w:asciiTheme="minorHAnsi" w:hAnsiTheme="minorHAnsi" w:cstheme="minorHAnsi"/>
          <w:i/>
          <w:color w:val="000000" w:themeColor="text1"/>
          <w:highlight w:val="yellow"/>
        </w:rPr>
        <w:t>1:</w:t>
      </w:r>
    </w:p>
    <w:p w14:paraId="58501388" w14:textId="45D4CFE9" w:rsidR="00D672C8" w:rsidRPr="00EF65DF" w:rsidRDefault="00B11189" w:rsidP="00B94EF2">
      <w:pPr>
        <w:jc w:val="center"/>
        <w:rPr>
          <w:rFonts w:asciiTheme="minorHAnsi" w:hAnsiTheme="minorHAnsi" w:cstheme="minorHAnsi"/>
          <w:b/>
          <w:bCs/>
        </w:rPr>
      </w:pPr>
      <w:r w:rsidRPr="00EF65DF">
        <w:rPr>
          <w:rFonts w:asciiTheme="minorHAnsi" w:hAnsiTheme="minorHAnsi" w:cstheme="minorHAnsi"/>
          <w:b/>
          <w:bCs/>
          <w:highlight w:val="yellow"/>
        </w:rPr>
        <w:t>[Institution or Individual Name]</w:t>
      </w:r>
      <w:r w:rsidRPr="00EF65DF">
        <w:rPr>
          <w:rFonts w:asciiTheme="minorHAnsi" w:hAnsiTheme="minorHAnsi" w:cstheme="minorHAnsi"/>
          <w:b/>
          <w:bCs/>
        </w:rPr>
        <w:t xml:space="preserve"> </w:t>
      </w:r>
      <w:r w:rsidR="003059DB" w:rsidRPr="00EF65DF">
        <w:rPr>
          <w:rFonts w:asciiTheme="minorHAnsi" w:hAnsiTheme="minorHAnsi" w:cstheme="minorHAnsi"/>
          <w:b/>
          <w:bCs/>
        </w:rPr>
        <w:t>introduces</w:t>
      </w:r>
      <w:r w:rsidR="003B7DB9" w:rsidRPr="00EF65DF">
        <w:rPr>
          <w:rFonts w:asciiTheme="minorHAnsi" w:hAnsiTheme="minorHAnsi" w:cstheme="minorHAnsi"/>
          <w:b/>
          <w:bCs/>
        </w:rPr>
        <w:t xml:space="preserve"> </w:t>
      </w:r>
      <w:r w:rsidR="003043FD" w:rsidRPr="00EF65DF">
        <w:rPr>
          <w:rFonts w:asciiTheme="minorHAnsi" w:hAnsiTheme="minorHAnsi" w:cstheme="minorHAnsi"/>
          <w:b/>
          <w:bCs/>
        </w:rPr>
        <w:t>Aquablation</w:t>
      </w:r>
      <w:r w:rsidR="00745980" w:rsidRPr="00EF65DF">
        <w:rPr>
          <w:rFonts w:asciiTheme="minorHAnsi" w:hAnsiTheme="minorHAnsi" w:cstheme="minorHAnsi"/>
          <w:b/>
          <w:bCs/>
        </w:rPr>
        <w:t xml:space="preserve"> </w:t>
      </w:r>
      <w:r w:rsidR="003043FD" w:rsidRPr="00EF65DF">
        <w:rPr>
          <w:rFonts w:asciiTheme="minorHAnsi" w:hAnsiTheme="minorHAnsi" w:cstheme="minorHAnsi"/>
          <w:b/>
          <w:bCs/>
        </w:rPr>
        <w:t>Therapy</w:t>
      </w:r>
      <w:r w:rsidRPr="00EF65DF">
        <w:rPr>
          <w:rFonts w:asciiTheme="minorHAnsi" w:hAnsiTheme="minorHAnsi" w:cstheme="minorHAnsi"/>
          <w:b/>
          <w:bCs/>
        </w:rPr>
        <w:t xml:space="preserve"> for</w:t>
      </w:r>
      <w:r w:rsidR="003043FD" w:rsidRPr="00EF65DF">
        <w:rPr>
          <w:rFonts w:asciiTheme="minorHAnsi" w:hAnsiTheme="minorHAnsi" w:cstheme="minorHAnsi"/>
          <w:b/>
          <w:bCs/>
        </w:rPr>
        <w:t xml:space="preserve"> </w:t>
      </w:r>
      <w:r w:rsidRPr="00EF65DF">
        <w:rPr>
          <w:rFonts w:asciiTheme="minorHAnsi" w:hAnsiTheme="minorHAnsi" w:cstheme="minorHAnsi"/>
          <w:b/>
          <w:bCs/>
        </w:rPr>
        <w:t>T</w:t>
      </w:r>
      <w:r w:rsidR="002B04F8" w:rsidRPr="00EF65DF">
        <w:rPr>
          <w:rFonts w:asciiTheme="minorHAnsi" w:hAnsiTheme="minorHAnsi" w:cstheme="minorHAnsi"/>
          <w:b/>
          <w:bCs/>
        </w:rPr>
        <w:t>reatment of</w:t>
      </w:r>
      <w:r w:rsidR="003B7DB9" w:rsidRPr="00EF65DF">
        <w:rPr>
          <w:rFonts w:asciiTheme="minorHAnsi" w:hAnsiTheme="minorHAnsi" w:cstheme="minorHAnsi"/>
          <w:b/>
          <w:bCs/>
        </w:rPr>
        <w:t xml:space="preserve"> Benign Prostatic Hyperplasia, a </w:t>
      </w:r>
      <w:r w:rsidR="00BF469E" w:rsidRPr="00EF65DF">
        <w:rPr>
          <w:rFonts w:asciiTheme="minorHAnsi" w:hAnsiTheme="minorHAnsi" w:cstheme="minorHAnsi"/>
          <w:b/>
          <w:bCs/>
        </w:rPr>
        <w:t xml:space="preserve">Condition </w:t>
      </w:r>
      <w:r w:rsidR="003B7DB9" w:rsidRPr="00EF65DF">
        <w:rPr>
          <w:rFonts w:asciiTheme="minorHAnsi" w:hAnsiTheme="minorHAnsi" w:cstheme="minorHAnsi"/>
          <w:b/>
          <w:bCs/>
        </w:rPr>
        <w:t xml:space="preserve">that </w:t>
      </w:r>
      <w:r w:rsidR="00BF469E" w:rsidRPr="00EF65DF">
        <w:rPr>
          <w:rFonts w:asciiTheme="minorHAnsi" w:hAnsiTheme="minorHAnsi" w:cstheme="minorHAnsi"/>
          <w:b/>
          <w:bCs/>
        </w:rPr>
        <w:t xml:space="preserve">Impacts Millions </w:t>
      </w:r>
      <w:r w:rsidR="003B7DB9" w:rsidRPr="00EF65DF">
        <w:rPr>
          <w:rFonts w:asciiTheme="minorHAnsi" w:hAnsiTheme="minorHAnsi" w:cstheme="minorHAnsi"/>
          <w:b/>
          <w:bCs/>
        </w:rPr>
        <w:t>of Men</w:t>
      </w:r>
    </w:p>
    <w:p w14:paraId="65427B3A" w14:textId="3A5B4D6F" w:rsidR="003B7DB9" w:rsidRPr="00EF65DF" w:rsidRDefault="003B7DB9" w:rsidP="00B94EF2">
      <w:pPr>
        <w:jc w:val="center"/>
        <w:rPr>
          <w:rFonts w:asciiTheme="minorHAnsi" w:hAnsiTheme="minorHAnsi" w:cstheme="minorHAnsi"/>
          <w:b/>
          <w:bCs/>
        </w:rPr>
      </w:pPr>
    </w:p>
    <w:p w14:paraId="22BD7403" w14:textId="1CF106D1" w:rsidR="00CE50AE" w:rsidRPr="00EF65DF" w:rsidRDefault="003043FD" w:rsidP="00B94EF2">
      <w:pPr>
        <w:ind w:right="30"/>
        <w:jc w:val="center"/>
        <w:rPr>
          <w:rFonts w:asciiTheme="minorHAnsi" w:hAnsiTheme="minorHAnsi" w:cstheme="minorHAnsi"/>
          <w:i/>
          <w:color w:val="000000" w:themeColor="text1"/>
        </w:rPr>
      </w:pPr>
      <w:r w:rsidRPr="00EF65DF">
        <w:rPr>
          <w:rFonts w:asciiTheme="minorHAnsi" w:hAnsiTheme="minorHAnsi" w:cstheme="minorHAnsi"/>
          <w:i/>
          <w:color w:val="000000" w:themeColor="text1"/>
          <w:highlight w:val="yellow"/>
        </w:rPr>
        <w:t>Headline</w:t>
      </w:r>
      <w:r w:rsidRPr="00EF65DF">
        <w:rPr>
          <w:rFonts w:asciiTheme="minorHAnsi" w:hAnsiTheme="minorHAnsi" w:cstheme="minorHAnsi"/>
          <w:i/>
          <w:color w:val="000000" w:themeColor="text1"/>
          <w:spacing w:val="-1"/>
          <w:highlight w:val="yellow"/>
        </w:rPr>
        <w:t xml:space="preserve"> </w:t>
      </w:r>
      <w:r w:rsidRPr="00EF65DF">
        <w:rPr>
          <w:rFonts w:asciiTheme="minorHAnsi" w:hAnsiTheme="minorHAnsi" w:cstheme="minorHAnsi"/>
          <w:i/>
          <w:color w:val="000000" w:themeColor="text1"/>
          <w:highlight w:val="yellow"/>
        </w:rPr>
        <w:t>Option</w:t>
      </w:r>
      <w:r w:rsidRPr="00EF65DF">
        <w:rPr>
          <w:rFonts w:asciiTheme="minorHAnsi" w:hAnsiTheme="minorHAnsi" w:cstheme="minorHAnsi"/>
          <w:i/>
          <w:color w:val="000000" w:themeColor="text1"/>
          <w:spacing w:val="-1"/>
          <w:highlight w:val="yellow"/>
        </w:rPr>
        <w:t xml:space="preserve"> </w:t>
      </w:r>
      <w:r w:rsidRPr="00EF65DF">
        <w:rPr>
          <w:rFonts w:asciiTheme="minorHAnsi" w:hAnsiTheme="minorHAnsi" w:cstheme="minorHAnsi"/>
          <w:i/>
          <w:color w:val="000000" w:themeColor="text1"/>
          <w:highlight w:val="yellow"/>
        </w:rPr>
        <w:t>2</w:t>
      </w:r>
      <w:r w:rsidRPr="00EF65DF">
        <w:rPr>
          <w:rFonts w:asciiTheme="minorHAnsi" w:hAnsiTheme="minorHAnsi" w:cstheme="minorHAnsi"/>
          <w:i/>
          <w:color w:val="000000" w:themeColor="text1"/>
        </w:rPr>
        <w:t>:</w:t>
      </w:r>
    </w:p>
    <w:p w14:paraId="2E6E0BAE" w14:textId="78B56FD6" w:rsidR="0068657A" w:rsidRPr="00EF65DF" w:rsidRDefault="0068657A" w:rsidP="00B94EF2">
      <w:pPr>
        <w:jc w:val="center"/>
        <w:rPr>
          <w:rFonts w:asciiTheme="minorHAnsi" w:hAnsiTheme="minorHAnsi" w:cstheme="minorHAnsi"/>
          <w:b/>
          <w:bCs/>
        </w:rPr>
      </w:pPr>
      <w:r w:rsidRPr="00EF65DF">
        <w:rPr>
          <w:rFonts w:asciiTheme="minorHAnsi" w:hAnsiTheme="minorHAnsi" w:cstheme="minorHAnsi"/>
          <w:b/>
          <w:bCs/>
          <w:highlight w:val="yellow"/>
        </w:rPr>
        <w:t>[Institution or Individual Name]</w:t>
      </w:r>
      <w:r w:rsidRPr="00EF65DF">
        <w:rPr>
          <w:rFonts w:asciiTheme="minorHAnsi" w:hAnsiTheme="minorHAnsi" w:cstheme="minorHAnsi"/>
          <w:b/>
          <w:bCs/>
        </w:rPr>
        <w:t xml:space="preserve"> First in City/State to offer Aquablation</w:t>
      </w:r>
      <w:r w:rsidR="00B9395D" w:rsidRPr="00EF65DF">
        <w:rPr>
          <w:rFonts w:asciiTheme="minorHAnsi" w:hAnsiTheme="minorHAnsi" w:cstheme="minorHAnsi"/>
          <w:b/>
          <w:bCs/>
        </w:rPr>
        <w:t xml:space="preserve"> </w:t>
      </w:r>
      <w:r w:rsidR="00690402" w:rsidRPr="00EF65DF">
        <w:rPr>
          <w:rFonts w:asciiTheme="minorHAnsi" w:hAnsiTheme="minorHAnsi" w:cstheme="minorHAnsi"/>
          <w:b/>
          <w:bCs/>
        </w:rPr>
        <w:t>T</w:t>
      </w:r>
      <w:r w:rsidRPr="00EF65DF">
        <w:rPr>
          <w:rFonts w:asciiTheme="minorHAnsi" w:hAnsiTheme="minorHAnsi" w:cstheme="minorHAnsi"/>
          <w:b/>
          <w:bCs/>
        </w:rPr>
        <w:t>herapy for</w:t>
      </w:r>
      <w:r w:rsidR="00B9395D" w:rsidRPr="00EF65DF">
        <w:rPr>
          <w:rFonts w:asciiTheme="minorHAnsi" w:hAnsiTheme="minorHAnsi" w:cstheme="minorHAnsi"/>
          <w:b/>
          <w:bCs/>
        </w:rPr>
        <w:t xml:space="preserve"> </w:t>
      </w:r>
      <w:r w:rsidR="00690402" w:rsidRPr="00EF65DF">
        <w:rPr>
          <w:rFonts w:asciiTheme="minorHAnsi" w:hAnsiTheme="minorHAnsi" w:cstheme="minorHAnsi"/>
          <w:b/>
          <w:bCs/>
        </w:rPr>
        <w:t>T</w:t>
      </w:r>
      <w:r w:rsidRPr="00EF65DF">
        <w:rPr>
          <w:rFonts w:asciiTheme="minorHAnsi" w:hAnsiTheme="minorHAnsi" w:cstheme="minorHAnsi"/>
          <w:b/>
          <w:bCs/>
        </w:rPr>
        <w:t>reatment of Benign Prostatic Hyperplasia</w:t>
      </w:r>
      <w:r w:rsidR="00944C98" w:rsidRPr="00EF65DF">
        <w:rPr>
          <w:rFonts w:asciiTheme="minorHAnsi" w:hAnsiTheme="minorHAnsi" w:cstheme="minorHAnsi"/>
          <w:b/>
          <w:bCs/>
        </w:rPr>
        <w:t>.</w:t>
      </w:r>
      <w:r w:rsidRPr="00EF65DF">
        <w:rPr>
          <w:rFonts w:asciiTheme="minorHAnsi" w:hAnsiTheme="minorHAnsi" w:cstheme="minorHAnsi"/>
          <w:b/>
          <w:bCs/>
        </w:rPr>
        <w:t xml:space="preserve"> </w:t>
      </w:r>
    </w:p>
    <w:p w14:paraId="19EBD981" w14:textId="77777777" w:rsidR="0008645B" w:rsidRPr="00EF65DF" w:rsidRDefault="0008645B" w:rsidP="00FE0F6F">
      <w:pPr>
        <w:ind w:right="1074"/>
        <w:jc w:val="center"/>
        <w:rPr>
          <w:rFonts w:asciiTheme="minorHAnsi" w:hAnsiTheme="minorHAnsi" w:cstheme="minorHAnsi"/>
          <w:b/>
          <w:bCs/>
          <w:color w:val="0D0D0D"/>
          <w:shd w:val="clear" w:color="auto" w:fill="FFFFFF"/>
        </w:rPr>
      </w:pPr>
    </w:p>
    <w:p w14:paraId="7CE0F655" w14:textId="2D171280" w:rsidR="0008645B" w:rsidRPr="00EF65DF" w:rsidRDefault="007376ED" w:rsidP="007376ED">
      <w:pPr>
        <w:jc w:val="center"/>
        <w:rPr>
          <w:rFonts w:asciiTheme="minorHAnsi" w:hAnsiTheme="minorHAnsi" w:cstheme="minorHAnsi"/>
          <w:i/>
          <w:iCs/>
        </w:rPr>
      </w:pPr>
      <w:r w:rsidRPr="00EF65DF">
        <w:rPr>
          <w:rFonts w:asciiTheme="minorHAnsi" w:hAnsiTheme="minorHAnsi" w:cstheme="minorHAnsi"/>
          <w:i/>
          <w:iCs/>
          <w:color w:val="0D0D0D"/>
          <w:shd w:val="clear" w:color="auto" w:fill="FFFFFF"/>
        </w:rPr>
        <w:t>Only ultrasound-guided, robotic-assisted, heat-free waterjet clinically proven to deliver durable outcomes while preserving sexual function and continence, regardless of prostate size.</w:t>
      </w:r>
      <w:r w:rsidRPr="00EF65DF">
        <w:rPr>
          <w:rFonts w:asciiTheme="minorHAnsi" w:hAnsiTheme="minorHAnsi" w:cstheme="minorHAnsi"/>
          <w:i/>
          <w:iCs/>
          <w:vertAlign w:val="superscript"/>
        </w:rPr>
        <w:t>1,2</w:t>
      </w:r>
    </w:p>
    <w:p w14:paraId="1B17D8B2" w14:textId="77777777" w:rsidR="0008645B" w:rsidRPr="00EF65DF" w:rsidRDefault="0008645B" w:rsidP="00FE0F6F">
      <w:pPr>
        <w:ind w:right="1074"/>
        <w:rPr>
          <w:rFonts w:asciiTheme="minorHAnsi" w:hAnsiTheme="minorHAnsi" w:cstheme="minorHAnsi"/>
          <w:b/>
          <w:bCs/>
          <w:color w:val="0D0D0D"/>
          <w:shd w:val="clear" w:color="auto" w:fill="FFFFFF"/>
        </w:rPr>
      </w:pPr>
    </w:p>
    <w:p w14:paraId="7C2DE5B4" w14:textId="1D4920F1" w:rsidR="00693B16" w:rsidRPr="00EF65DF" w:rsidRDefault="00693B16" w:rsidP="00FE0F6F">
      <w:pPr>
        <w:pStyle w:val="Heading2"/>
        <w:spacing w:before="0"/>
        <w:ind w:left="0" w:firstLine="0"/>
        <w:jc w:val="left"/>
        <w:rPr>
          <w:rFonts w:asciiTheme="minorHAnsi" w:hAnsiTheme="minorHAnsi" w:cstheme="minorHAnsi"/>
          <w:color w:val="000000" w:themeColor="text1"/>
          <w:w w:val="105"/>
          <w:sz w:val="22"/>
          <w:szCs w:val="22"/>
        </w:rPr>
      </w:pPr>
    </w:p>
    <w:p w14:paraId="4E48C203" w14:textId="169F5E0A" w:rsidR="00A0565D" w:rsidRPr="00EF65DF" w:rsidRDefault="003043FD" w:rsidP="00B94EF2">
      <w:pPr>
        <w:ind w:right="30"/>
        <w:rPr>
          <w:rFonts w:asciiTheme="minorHAnsi" w:hAnsiTheme="minorHAnsi" w:cstheme="minorHAnsi"/>
        </w:rPr>
      </w:pPr>
      <w:r w:rsidRPr="00EF65DF">
        <w:rPr>
          <w:rFonts w:asciiTheme="minorHAnsi" w:hAnsiTheme="minorHAnsi" w:cstheme="minorHAnsi"/>
          <w:b/>
          <w:color w:val="000000" w:themeColor="text1"/>
          <w:highlight w:val="yellow"/>
        </w:rPr>
        <w:t>[CITY</w:t>
      </w:r>
      <w:r w:rsidRPr="00EF65DF">
        <w:rPr>
          <w:rFonts w:asciiTheme="minorHAnsi" w:hAnsiTheme="minorHAnsi" w:cstheme="minorHAnsi"/>
          <w:b/>
          <w:color w:val="000000" w:themeColor="text1"/>
          <w:spacing w:val="1"/>
          <w:highlight w:val="yellow"/>
        </w:rPr>
        <w:t xml:space="preserve"> </w:t>
      </w:r>
      <w:r w:rsidRPr="00EF65DF">
        <w:rPr>
          <w:rFonts w:asciiTheme="minorHAnsi" w:hAnsiTheme="minorHAnsi" w:cstheme="minorHAnsi"/>
          <w:b/>
          <w:color w:val="000000" w:themeColor="text1"/>
          <w:highlight w:val="yellow"/>
        </w:rPr>
        <w:t>OF</w:t>
      </w:r>
      <w:r w:rsidRPr="00EF65DF">
        <w:rPr>
          <w:rFonts w:asciiTheme="minorHAnsi" w:hAnsiTheme="minorHAnsi" w:cstheme="minorHAnsi"/>
          <w:b/>
          <w:color w:val="000000" w:themeColor="text1"/>
          <w:spacing w:val="1"/>
          <w:highlight w:val="yellow"/>
        </w:rPr>
        <w:t xml:space="preserve"> </w:t>
      </w:r>
      <w:r w:rsidRPr="00EF65DF">
        <w:rPr>
          <w:rFonts w:asciiTheme="minorHAnsi" w:hAnsiTheme="minorHAnsi" w:cstheme="minorHAnsi"/>
          <w:b/>
          <w:color w:val="000000" w:themeColor="text1"/>
          <w:highlight w:val="yellow"/>
        </w:rPr>
        <w:t>INSTITIUTION]</w:t>
      </w:r>
      <w:r w:rsidRPr="00EF65DF">
        <w:rPr>
          <w:rFonts w:asciiTheme="minorHAnsi" w:hAnsiTheme="minorHAnsi" w:cstheme="minorHAnsi"/>
          <w:color w:val="000000" w:themeColor="text1"/>
          <w:highlight w:val="yellow"/>
        </w:rPr>
        <w:t>,</w:t>
      </w:r>
      <w:r w:rsidRPr="00EF65DF">
        <w:rPr>
          <w:rFonts w:asciiTheme="minorHAnsi" w:hAnsiTheme="minorHAnsi" w:cstheme="minorHAnsi"/>
          <w:color w:val="000000" w:themeColor="text1"/>
          <w:spacing w:val="1"/>
          <w:highlight w:val="yellow"/>
        </w:rPr>
        <w:t xml:space="preserve"> </w:t>
      </w:r>
      <w:r w:rsidRPr="00EF65DF">
        <w:rPr>
          <w:rFonts w:asciiTheme="minorHAnsi" w:hAnsiTheme="minorHAnsi" w:cstheme="minorHAnsi"/>
          <w:b/>
          <w:color w:val="000000" w:themeColor="text1"/>
          <w:highlight w:val="yellow"/>
        </w:rPr>
        <w:t>[State</w:t>
      </w:r>
      <w:r w:rsidRPr="00EF65DF">
        <w:rPr>
          <w:rFonts w:asciiTheme="minorHAnsi" w:hAnsiTheme="minorHAnsi" w:cstheme="minorHAnsi"/>
          <w:b/>
          <w:color w:val="000000" w:themeColor="text1"/>
          <w:spacing w:val="1"/>
          <w:highlight w:val="yellow"/>
        </w:rPr>
        <w:t xml:space="preserve"> </w:t>
      </w:r>
      <w:r w:rsidRPr="00EF65DF">
        <w:rPr>
          <w:rFonts w:asciiTheme="minorHAnsi" w:hAnsiTheme="minorHAnsi" w:cstheme="minorHAnsi"/>
          <w:b/>
          <w:color w:val="000000" w:themeColor="text1"/>
          <w:highlight w:val="yellow"/>
        </w:rPr>
        <w:t>Abbreviation]</w:t>
      </w:r>
      <w:r w:rsidRPr="00EF65DF">
        <w:rPr>
          <w:rFonts w:asciiTheme="minorHAnsi" w:hAnsiTheme="minorHAnsi" w:cstheme="minorHAnsi"/>
          <w:color w:val="000000" w:themeColor="text1"/>
          <w:highlight w:val="yellow"/>
        </w:rPr>
        <w:t>,</w:t>
      </w:r>
      <w:r w:rsidRPr="00EF65DF">
        <w:rPr>
          <w:rFonts w:asciiTheme="minorHAnsi" w:hAnsiTheme="minorHAnsi" w:cstheme="minorHAnsi"/>
          <w:color w:val="000000" w:themeColor="text1"/>
          <w:spacing w:val="1"/>
          <w:highlight w:val="yellow"/>
        </w:rPr>
        <w:t xml:space="preserve"> </w:t>
      </w:r>
      <w:r w:rsidRPr="00EF65DF">
        <w:rPr>
          <w:rFonts w:asciiTheme="minorHAnsi" w:hAnsiTheme="minorHAnsi" w:cstheme="minorHAnsi"/>
          <w:b/>
          <w:color w:val="000000" w:themeColor="text1"/>
          <w:highlight w:val="yellow"/>
        </w:rPr>
        <w:t>[</w:t>
      </w:r>
      <w:r w:rsidR="00E7288A" w:rsidRPr="00EF65DF">
        <w:rPr>
          <w:rFonts w:asciiTheme="minorHAnsi" w:hAnsiTheme="minorHAnsi" w:cstheme="minorHAnsi"/>
          <w:b/>
          <w:color w:val="000000" w:themeColor="text1"/>
          <w:highlight w:val="yellow"/>
        </w:rPr>
        <w:t>June X, 2024</w:t>
      </w:r>
      <w:r w:rsidRPr="00EF65DF">
        <w:rPr>
          <w:rFonts w:asciiTheme="minorHAnsi" w:hAnsiTheme="minorHAnsi" w:cstheme="minorHAnsi"/>
          <w:b/>
          <w:color w:val="000000" w:themeColor="text1"/>
          <w:highlight w:val="yellow"/>
        </w:rPr>
        <w:t>]</w:t>
      </w:r>
      <w:r w:rsidRPr="00EF65DF">
        <w:rPr>
          <w:rFonts w:asciiTheme="minorHAnsi" w:hAnsiTheme="minorHAnsi" w:cstheme="minorHAnsi"/>
          <w:color w:val="000000" w:themeColor="text1"/>
          <w:highlight w:val="yellow"/>
        </w:rPr>
        <w:t xml:space="preserve"> – </w:t>
      </w:r>
      <w:r w:rsidRPr="00EF65DF">
        <w:rPr>
          <w:rFonts w:asciiTheme="minorHAnsi" w:hAnsiTheme="minorHAnsi" w:cstheme="minorHAnsi"/>
          <w:b/>
          <w:color w:val="000000" w:themeColor="text1"/>
          <w:highlight w:val="yellow"/>
        </w:rPr>
        <w:t>[Institution</w:t>
      </w:r>
      <w:r w:rsidRPr="00EF65DF">
        <w:rPr>
          <w:rFonts w:asciiTheme="minorHAnsi" w:hAnsiTheme="minorHAnsi" w:cstheme="minorHAnsi"/>
          <w:b/>
          <w:color w:val="000000" w:themeColor="text1"/>
          <w:spacing w:val="45"/>
          <w:highlight w:val="yellow"/>
        </w:rPr>
        <w:t xml:space="preserve"> </w:t>
      </w:r>
      <w:r w:rsidRPr="00EF65DF">
        <w:rPr>
          <w:rFonts w:asciiTheme="minorHAnsi" w:hAnsiTheme="minorHAnsi" w:cstheme="minorHAnsi"/>
          <w:b/>
          <w:color w:val="000000" w:themeColor="text1"/>
          <w:highlight w:val="yellow"/>
        </w:rPr>
        <w:t>Name]</w:t>
      </w:r>
      <w:r w:rsidR="00B94EF2" w:rsidRPr="00EF65DF">
        <w:rPr>
          <w:rFonts w:asciiTheme="minorHAnsi" w:hAnsiTheme="minorHAnsi" w:cstheme="minorHAnsi"/>
          <w:b/>
          <w:color w:val="000000" w:themeColor="text1"/>
          <w:spacing w:val="46"/>
        </w:rPr>
        <w:t xml:space="preserve"> </w:t>
      </w:r>
      <w:r w:rsidR="00E7288A" w:rsidRPr="00EF65DF">
        <w:rPr>
          <w:rFonts w:asciiTheme="minorHAnsi" w:hAnsiTheme="minorHAnsi" w:cstheme="minorHAnsi"/>
        </w:rPr>
        <w:t>toda</w:t>
      </w:r>
      <w:r w:rsidR="00B94EF2" w:rsidRPr="00EF65DF">
        <w:rPr>
          <w:rFonts w:asciiTheme="minorHAnsi" w:hAnsiTheme="minorHAnsi" w:cstheme="minorHAnsi"/>
        </w:rPr>
        <w:t xml:space="preserve">y </w:t>
      </w:r>
      <w:r w:rsidRPr="00EF65DF">
        <w:rPr>
          <w:rFonts w:asciiTheme="minorHAnsi" w:hAnsiTheme="minorHAnsi" w:cstheme="minorHAnsi"/>
        </w:rPr>
        <w:t xml:space="preserve">announced that it is the first in </w:t>
      </w:r>
      <w:r w:rsidRPr="00EF65DF">
        <w:rPr>
          <w:rFonts w:asciiTheme="minorHAnsi" w:hAnsiTheme="minorHAnsi" w:cstheme="minorHAnsi"/>
          <w:highlight w:val="yellow"/>
        </w:rPr>
        <w:t>[name of city, region, state]</w:t>
      </w:r>
      <w:r w:rsidRPr="00EF65DF">
        <w:rPr>
          <w:rFonts w:asciiTheme="minorHAnsi" w:hAnsiTheme="minorHAnsi" w:cstheme="minorHAnsi"/>
        </w:rPr>
        <w:t xml:space="preserve"> to offer </w:t>
      </w:r>
      <w:hyperlink r:id="rId8" w:history="1">
        <w:r w:rsidRPr="00EF65DF">
          <w:rPr>
            <w:rStyle w:val="Hyperlink"/>
            <w:rFonts w:asciiTheme="minorHAnsi" w:hAnsiTheme="minorHAnsi" w:cstheme="minorHAnsi"/>
          </w:rPr>
          <w:t>Aquablation</w:t>
        </w:r>
        <w:r w:rsidR="002D3890" w:rsidRPr="00EF65DF">
          <w:rPr>
            <w:rStyle w:val="Hyperlink"/>
            <w:rFonts w:asciiTheme="minorHAnsi" w:hAnsiTheme="minorHAnsi" w:cstheme="minorHAnsi"/>
          </w:rPr>
          <w:t>®</w:t>
        </w:r>
        <w:r w:rsidRPr="00EF65DF">
          <w:rPr>
            <w:rStyle w:val="Hyperlink"/>
            <w:rFonts w:asciiTheme="minorHAnsi" w:hAnsiTheme="minorHAnsi" w:cstheme="minorHAnsi"/>
          </w:rPr>
          <w:t xml:space="preserve"> therapy</w:t>
        </w:r>
      </w:hyperlink>
      <w:r w:rsidRPr="00EF65DF">
        <w:rPr>
          <w:rFonts w:asciiTheme="minorHAnsi" w:hAnsiTheme="minorHAnsi" w:cstheme="minorHAnsi"/>
        </w:rPr>
        <w:t xml:space="preserve"> for the treatment of lower urinary tract symptoms (LUTS) due to benign prostatic hyperplasia (BPH).</w:t>
      </w:r>
      <w:r w:rsidR="00AA4CF3" w:rsidRPr="00EF65DF">
        <w:rPr>
          <w:rFonts w:asciiTheme="minorHAnsi" w:hAnsiTheme="minorHAnsi" w:cstheme="minorHAnsi"/>
        </w:rPr>
        <w:t xml:space="preserve"> [Institution Name] is shining the spotlight on this </w:t>
      </w:r>
      <w:r w:rsidR="00A0565D" w:rsidRPr="00EF65DF">
        <w:rPr>
          <w:rFonts w:asciiTheme="minorHAnsi" w:hAnsiTheme="minorHAnsi" w:cstheme="minorHAnsi"/>
        </w:rPr>
        <w:t xml:space="preserve">advanced, </w:t>
      </w:r>
      <w:r w:rsidR="00AA4CF3" w:rsidRPr="00EF65DF">
        <w:rPr>
          <w:rFonts w:asciiTheme="minorHAnsi" w:hAnsiTheme="minorHAnsi" w:cstheme="minorHAnsi"/>
        </w:rPr>
        <w:t xml:space="preserve">minimally invasive </w:t>
      </w:r>
      <w:r w:rsidR="00A0565D" w:rsidRPr="00EF65DF">
        <w:rPr>
          <w:rFonts w:asciiTheme="minorHAnsi" w:hAnsiTheme="minorHAnsi" w:cstheme="minorHAnsi"/>
        </w:rPr>
        <w:t>robotic</w:t>
      </w:r>
      <w:r w:rsidR="009C7E4D" w:rsidRPr="00EF65DF">
        <w:rPr>
          <w:rFonts w:asciiTheme="minorHAnsi" w:hAnsiTheme="minorHAnsi" w:cstheme="minorHAnsi"/>
        </w:rPr>
        <w:t xml:space="preserve">-assisted </w:t>
      </w:r>
      <w:r w:rsidR="00A0565D" w:rsidRPr="00EF65DF">
        <w:rPr>
          <w:rFonts w:asciiTheme="minorHAnsi" w:hAnsiTheme="minorHAnsi" w:cstheme="minorHAnsi"/>
        </w:rPr>
        <w:t>procedure</w:t>
      </w:r>
      <w:r w:rsidR="00AA4CF3" w:rsidRPr="00EF65DF">
        <w:rPr>
          <w:rFonts w:asciiTheme="minorHAnsi" w:hAnsiTheme="minorHAnsi" w:cstheme="minorHAnsi"/>
        </w:rPr>
        <w:t xml:space="preserve"> that </w:t>
      </w:r>
      <w:r w:rsidR="00A0565D" w:rsidRPr="00EF65DF">
        <w:rPr>
          <w:rFonts w:asciiTheme="minorHAnsi" w:hAnsiTheme="minorHAnsi" w:cstheme="minorHAnsi"/>
        </w:rPr>
        <w:t xml:space="preserve">uses the power of water to remove </w:t>
      </w:r>
      <w:r w:rsidR="009C7E4D" w:rsidRPr="00EF65DF">
        <w:rPr>
          <w:rFonts w:asciiTheme="minorHAnsi" w:hAnsiTheme="minorHAnsi" w:cstheme="minorHAnsi"/>
        </w:rPr>
        <w:t xml:space="preserve">obstructive </w:t>
      </w:r>
      <w:r w:rsidR="00A0565D" w:rsidRPr="00EF65DF">
        <w:rPr>
          <w:rFonts w:asciiTheme="minorHAnsi" w:hAnsiTheme="minorHAnsi" w:cstheme="minorHAnsi"/>
        </w:rPr>
        <w:t xml:space="preserve">prostate tissue and provide </w:t>
      </w:r>
      <w:r w:rsidR="006B0ECD" w:rsidRPr="00EF65DF">
        <w:rPr>
          <w:rFonts w:asciiTheme="minorHAnsi" w:hAnsiTheme="minorHAnsi" w:cstheme="minorHAnsi"/>
        </w:rPr>
        <w:t xml:space="preserve">clinically proven, </w:t>
      </w:r>
      <w:r w:rsidR="00A0565D" w:rsidRPr="00EF65DF">
        <w:rPr>
          <w:rFonts w:asciiTheme="minorHAnsi" w:hAnsiTheme="minorHAnsi" w:cstheme="minorHAnsi"/>
        </w:rPr>
        <w:t xml:space="preserve">long-lasting BPH </w:t>
      </w:r>
      <w:r w:rsidR="009B1A05" w:rsidRPr="00EF65DF">
        <w:rPr>
          <w:rFonts w:asciiTheme="minorHAnsi" w:hAnsiTheme="minorHAnsi" w:cstheme="minorHAnsi"/>
        </w:rPr>
        <w:t xml:space="preserve">symptom </w:t>
      </w:r>
      <w:r w:rsidR="00A0565D" w:rsidRPr="00EF65DF">
        <w:rPr>
          <w:rFonts w:asciiTheme="minorHAnsi" w:hAnsiTheme="minorHAnsi" w:cstheme="minorHAnsi"/>
        </w:rPr>
        <w:t xml:space="preserve">relief </w:t>
      </w:r>
      <w:r w:rsidR="000359FE" w:rsidRPr="00EF65DF">
        <w:rPr>
          <w:rFonts w:asciiTheme="minorHAnsi" w:hAnsiTheme="minorHAnsi" w:cstheme="minorHAnsi"/>
        </w:rPr>
        <w:t>while preserving</w:t>
      </w:r>
      <w:r w:rsidR="009C7E4D" w:rsidRPr="00EF65DF">
        <w:rPr>
          <w:rFonts w:asciiTheme="minorHAnsi" w:hAnsiTheme="minorHAnsi" w:cstheme="minorHAnsi"/>
        </w:rPr>
        <w:t xml:space="preserve"> sexual function and continence</w:t>
      </w:r>
      <w:r w:rsidR="00780C90" w:rsidRPr="00EF65DF">
        <w:rPr>
          <w:rFonts w:asciiTheme="minorHAnsi" w:hAnsiTheme="minorHAnsi" w:cstheme="minorHAnsi"/>
        </w:rPr>
        <w:t xml:space="preserve"> across all shapes and sizes</w:t>
      </w:r>
      <w:r w:rsidR="00A0565D" w:rsidRPr="00EF65DF">
        <w:rPr>
          <w:rFonts w:asciiTheme="minorHAnsi" w:hAnsiTheme="minorHAnsi" w:cstheme="minorHAnsi"/>
        </w:rPr>
        <w:t>.</w:t>
      </w:r>
      <w:r w:rsidR="006B0ECD" w:rsidRPr="00EF65DF">
        <w:rPr>
          <w:rFonts w:asciiTheme="minorHAnsi" w:hAnsiTheme="minorHAnsi" w:cstheme="minorHAnsi"/>
          <w:vertAlign w:val="superscript"/>
        </w:rPr>
        <w:t>1,2</w:t>
      </w:r>
    </w:p>
    <w:p w14:paraId="783E1932" w14:textId="77777777" w:rsidR="00495ABE" w:rsidRPr="00EF65DF" w:rsidRDefault="00495ABE" w:rsidP="00B94EF2">
      <w:pPr>
        <w:ind w:right="103"/>
        <w:rPr>
          <w:rFonts w:asciiTheme="minorHAnsi" w:hAnsiTheme="minorHAnsi" w:cstheme="minorHAnsi"/>
          <w:color w:val="000000" w:themeColor="text1"/>
        </w:rPr>
      </w:pPr>
    </w:p>
    <w:p w14:paraId="052DE212" w14:textId="3B5CA53E" w:rsidR="009B1A05" w:rsidRPr="00EF65DF" w:rsidRDefault="009B1A05" w:rsidP="009B1A05">
      <w:pPr>
        <w:rPr>
          <w:rFonts w:asciiTheme="minorHAnsi" w:hAnsiTheme="minorHAnsi" w:cstheme="minorHAnsi"/>
        </w:rPr>
      </w:pPr>
      <w:r w:rsidRPr="00EF65DF">
        <w:rPr>
          <w:rFonts w:asciiTheme="minorHAnsi" w:hAnsiTheme="minorHAnsi" w:cstheme="minorHAnsi"/>
        </w:rPr>
        <w:t>BPH is a condition in which the prostate gland enlarges, leading to various urinary symptoms</w:t>
      </w:r>
      <w:r w:rsidR="002F0F78" w:rsidRPr="00EF65DF">
        <w:rPr>
          <w:rFonts w:asciiTheme="minorHAnsi" w:hAnsiTheme="minorHAnsi" w:cstheme="minorHAnsi"/>
        </w:rPr>
        <w:t>. Without timely treatment, BPH can lead to severe health issues such as permanent bladder or kidney damage, bladder stones and incontinence</w:t>
      </w:r>
      <w:r w:rsidRPr="00EF65DF">
        <w:rPr>
          <w:rFonts w:asciiTheme="minorHAnsi" w:hAnsiTheme="minorHAnsi" w:cstheme="minorHAnsi"/>
        </w:rPr>
        <w:t xml:space="preserve">. Common symptoms of BPH </w:t>
      </w:r>
      <w:r w:rsidR="002F0F78" w:rsidRPr="00EF65DF">
        <w:rPr>
          <w:rFonts w:asciiTheme="minorHAnsi" w:hAnsiTheme="minorHAnsi" w:cstheme="minorHAnsi"/>
        </w:rPr>
        <w:t>include</w:t>
      </w:r>
      <w:r w:rsidRPr="00EF65DF">
        <w:rPr>
          <w:rFonts w:asciiTheme="minorHAnsi" w:hAnsiTheme="minorHAnsi" w:cstheme="minorHAnsi"/>
        </w:rPr>
        <w:t xml:space="preserve"> frequent need to urinate, especially at night</w:t>
      </w:r>
      <w:r w:rsidR="002F0F78" w:rsidRPr="00EF65DF">
        <w:rPr>
          <w:rFonts w:asciiTheme="minorHAnsi" w:hAnsiTheme="minorHAnsi" w:cstheme="minorHAnsi"/>
        </w:rPr>
        <w:t>,</w:t>
      </w:r>
      <w:r w:rsidRPr="00EF65DF">
        <w:rPr>
          <w:rFonts w:asciiTheme="minorHAnsi" w:hAnsiTheme="minorHAnsi" w:cstheme="minorHAnsi"/>
        </w:rPr>
        <w:t xml:space="preserve"> difficulty starting urination</w:t>
      </w:r>
      <w:r w:rsidR="002F0F78" w:rsidRPr="00EF65DF">
        <w:rPr>
          <w:rFonts w:asciiTheme="minorHAnsi" w:hAnsiTheme="minorHAnsi" w:cstheme="minorHAnsi"/>
        </w:rPr>
        <w:t>,</w:t>
      </w:r>
      <w:r w:rsidRPr="00EF65DF">
        <w:rPr>
          <w:rFonts w:asciiTheme="minorHAnsi" w:hAnsiTheme="minorHAnsi" w:cstheme="minorHAnsi"/>
        </w:rPr>
        <w:t xml:space="preserve"> a weak or interrupted urine stream</w:t>
      </w:r>
      <w:r w:rsidR="002F0F78" w:rsidRPr="00EF65DF">
        <w:rPr>
          <w:rFonts w:asciiTheme="minorHAnsi" w:hAnsiTheme="minorHAnsi" w:cstheme="minorHAnsi"/>
        </w:rPr>
        <w:t>,</w:t>
      </w:r>
      <w:r w:rsidRPr="00EF65DF">
        <w:rPr>
          <w:rFonts w:asciiTheme="minorHAnsi" w:hAnsiTheme="minorHAnsi" w:cstheme="minorHAnsi"/>
        </w:rPr>
        <w:t xml:space="preserve"> the inability to completely empty the bladder and dribbling at the end of urination. </w:t>
      </w:r>
      <w:r w:rsidR="00BF469E" w:rsidRPr="00EF65DF">
        <w:rPr>
          <w:rFonts w:asciiTheme="minorHAnsi" w:hAnsiTheme="minorHAnsi" w:cstheme="minorHAnsi"/>
        </w:rPr>
        <w:t>BPH is a highly prevalent condition, particularly affecting older men. BPH affects one out of every two males between the ages of 51 and 60</w:t>
      </w:r>
      <w:r w:rsidR="00C9342D" w:rsidRPr="00EF65DF">
        <w:rPr>
          <w:rFonts w:asciiTheme="minorHAnsi" w:hAnsiTheme="minorHAnsi" w:cstheme="minorHAnsi"/>
        </w:rPr>
        <w:t xml:space="preserve"> and</w:t>
      </w:r>
      <w:r w:rsidR="00BF469E" w:rsidRPr="00EF65DF">
        <w:rPr>
          <w:rFonts w:asciiTheme="minorHAnsi" w:hAnsiTheme="minorHAnsi" w:cstheme="minorHAnsi"/>
        </w:rPr>
        <w:t xml:space="preserve"> an overwhelming 99% of men with BPH report that the condition negatively impacts their overall quality of life</w:t>
      </w:r>
      <w:r w:rsidR="00F457D2" w:rsidRPr="00EF65DF">
        <w:rPr>
          <w:rFonts w:asciiTheme="minorHAnsi" w:hAnsiTheme="minorHAnsi" w:cstheme="minorHAnsi"/>
        </w:rPr>
        <w:t>.</w:t>
      </w:r>
      <w:r w:rsidRPr="00EF65DF">
        <w:rPr>
          <w:rFonts w:asciiTheme="minorHAnsi" w:hAnsiTheme="minorHAnsi" w:cstheme="minorHAnsi"/>
          <w:vertAlign w:val="superscript"/>
        </w:rPr>
        <w:t>3</w:t>
      </w:r>
      <w:r w:rsidRPr="00EF65DF">
        <w:rPr>
          <w:rFonts w:asciiTheme="minorHAnsi" w:hAnsiTheme="minorHAnsi" w:cstheme="minorHAnsi"/>
        </w:rPr>
        <w:t xml:space="preserve"> </w:t>
      </w:r>
    </w:p>
    <w:p w14:paraId="705CC0CC" w14:textId="77777777" w:rsidR="00BF469E" w:rsidRPr="00EF65DF" w:rsidRDefault="00BF469E" w:rsidP="009B1A05">
      <w:pPr>
        <w:rPr>
          <w:rFonts w:asciiTheme="minorHAnsi" w:hAnsiTheme="minorHAnsi" w:cstheme="minorHAnsi"/>
        </w:rPr>
      </w:pPr>
    </w:p>
    <w:p w14:paraId="0578E58C" w14:textId="1E69668B" w:rsidR="00745980" w:rsidRPr="00EF65DF" w:rsidRDefault="00745980" w:rsidP="00B94EF2">
      <w:pPr>
        <w:rPr>
          <w:rFonts w:asciiTheme="minorHAnsi" w:hAnsiTheme="minorHAnsi" w:cstheme="minorHAnsi"/>
        </w:rPr>
      </w:pPr>
      <w:r w:rsidRPr="00EF65DF">
        <w:rPr>
          <w:rFonts w:asciiTheme="minorHAnsi" w:hAnsiTheme="minorHAnsi" w:cstheme="minorHAnsi"/>
        </w:rPr>
        <w:t>Aquablation therapy is the first and only ultrasound guided, robotic-assisted, heat-free waterjet for the treatment of BPH. The system’s real-time ultrasound imaging provides the surgeon with a multi-dimensional view of the prostate enabling personalized treatment planning tailored to each patient’s unique anatomy. The surgeon can specify which areas of the prostate to remove while preserving the anatomy that controls erectile function, ejaculatory function and continence. Once the treatment plan is mapped by the surgeon, the predictable robotic-assisted execution enables prostate tissue to be removed in a precise, targeted and controlled fashion.</w:t>
      </w:r>
    </w:p>
    <w:p w14:paraId="24883331" w14:textId="0CEED3CB" w:rsidR="007D2185" w:rsidRPr="00EF65DF" w:rsidRDefault="007D2185" w:rsidP="00B94EF2">
      <w:pPr>
        <w:pStyle w:val="BodyText"/>
        <w:ind w:left="202" w:right="103"/>
        <w:rPr>
          <w:rFonts w:asciiTheme="minorHAnsi" w:hAnsiTheme="minorHAnsi" w:cstheme="minorHAnsi"/>
          <w:color w:val="000000" w:themeColor="text1"/>
          <w:sz w:val="22"/>
          <w:szCs w:val="22"/>
        </w:rPr>
      </w:pPr>
    </w:p>
    <w:p w14:paraId="37E7C875" w14:textId="793980E8" w:rsidR="00AA34E6" w:rsidRPr="00EF65DF" w:rsidRDefault="003043FD" w:rsidP="00B94EF2">
      <w:pPr>
        <w:rPr>
          <w:rFonts w:asciiTheme="minorHAnsi" w:hAnsiTheme="minorHAnsi" w:cstheme="minorHAnsi"/>
        </w:rPr>
      </w:pPr>
      <w:r w:rsidRPr="00EF65DF">
        <w:rPr>
          <w:rFonts w:asciiTheme="minorHAnsi" w:hAnsiTheme="minorHAnsi" w:cstheme="minorHAnsi"/>
        </w:rPr>
        <w:t xml:space="preserve">“We are proud to be among the first in </w:t>
      </w:r>
      <w:r w:rsidRPr="00EF65DF">
        <w:rPr>
          <w:rFonts w:asciiTheme="minorHAnsi" w:hAnsiTheme="minorHAnsi" w:cstheme="minorHAnsi"/>
          <w:highlight w:val="yellow"/>
        </w:rPr>
        <w:t>[name of city, state, region]</w:t>
      </w:r>
      <w:r w:rsidRPr="00EF65DF">
        <w:rPr>
          <w:rFonts w:asciiTheme="minorHAnsi" w:hAnsiTheme="minorHAnsi" w:cstheme="minorHAnsi"/>
        </w:rPr>
        <w:t xml:space="preserve"> to offer a solution for men with BPH that provides </w:t>
      </w:r>
      <w:r w:rsidR="00626B6A" w:rsidRPr="00EF65DF">
        <w:rPr>
          <w:rFonts w:asciiTheme="minorHAnsi" w:hAnsiTheme="minorHAnsi" w:cstheme="minorHAnsi"/>
        </w:rPr>
        <w:t xml:space="preserve">significant, long-lasting symptom relief </w:t>
      </w:r>
      <w:r w:rsidR="00583022" w:rsidRPr="00EF65DF">
        <w:rPr>
          <w:rFonts w:asciiTheme="minorHAnsi" w:hAnsiTheme="minorHAnsi" w:cstheme="minorHAnsi"/>
        </w:rPr>
        <w:t>with</w:t>
      </w:r>
      <w:r w:rsidR="00823266" w:rsidRPr="00EF65DF">
        <w:rPr>
          <w:rFonts w:asciiTheme="minorHAnsi" w:hAnsiTheme="minorHAnsi" w:cstheme="minorHAnsi"/>
        </w:rPr>
        <w:t xml:space="preserve"> low</w:t>
      </w:r>
      <w:r w:rsidR="006B0ECD" w:rsidRPr="00EF65DF">
        <w:rPr>
          <w:rFonts w:asciiTheme="minorHAnsi" w:hAnsiTheme="minorHAnsi" w:cstheme="minorHAnsi"/>
        </w:rPr>
        <w:t xml:space="preserve">er </w:t>
      </w:r>
      <w:r w:rsidR="00583022" w:rsidRPr="00EF65DF">
        <w:rPr>
          <w:rFonts w:asciiTheme="minorHAnsi" w:hAnsiTheme="minorHAnsi" w:cstheme="minorHAnsi"/>
        </w:rPr>
        <w:t>risk to their sexual function or continence</w:t>
      </w:r>
      <w:r w:rsidR="006B0ECD" w:rsidRPr="00EF65DF">
        <w:rPr>
          <w:rFonts w:asciiTheme="minorHAnsi" w:hAnsiTheme="minorHAnsi" w:cstheme="minorHAnsi"/>
        </w:rPr>
        <w:t xml:space="preserve"> compared to other resective treatment options</w:t>
      </w:r>
      <w:r w:rsidR="00745980" w:rsidRPr="00EF65DF">
        <w:rPr>
          <w:rFonts w:asciiTheme="minorHAnsi" w:hAnsiTheme="minorHAnsi" w:cstheme="minorHAnsi"/>
        </w:rPr>
        <w:t xml:space="preserve">. </w:t>
      </w:r>
      <w:r w:rsidR="00944C98" w:rsidRPr="00EF65DF">
        <w:rPr>
          <w:rFonts w:asciiTheme="minorHAnsi" w:hAnsiTheme="minorHAnsi" w:cstheme="minorHAnsi"/>
        </w:rPr>
        <w:t>W</w:t>
      </w:r>
      <w:r w:rsidR="00745980" w:rsidRPr="00EF65DF">
        <w:rPr>
          <w:rFonts w:asciiTheme="minorHAnsi" w:hAnsiTheme="minorHAnsi" w:cstheme="minorHAnsi"/>
        </w:rPr>
        <w:t xml:space="preserve">e are shining the spotlight on </w:t>
      </w:r>
      <w:r w:rsidR="003059DB" w:rsidRPr="00EF65DF">
        <w:rPr>
          <w:rFonts w:asciiTheme="minorHAnsi" w:hAnsiTheme="minorHAnsi" w:cstheme="minorHAnsi"/>
        </w:rPr>
        <w:t xml:space="preserve">men’s health and </w:t>
      </w:r>
      <w:r w:rsidR="00745980" w:rsidRPr="00EF65DF">
        <w:rPr>
          <w:rFonts w:asciiTheme="minorHAnsi" w:hAnsiTheme="minorHAnsi" w:cstheme="minorHAnsi"/>
        </w:rPr>
        <w:t>Aquablation therapy</w:t>
      </w:r>
      <w:r w:rsidR="005E0105" w:rsidRPr="00EF65DF">
        <w:rPr>
          <w:rFonts w:asciiTheme="minorHAnsi" w:hAnsiTheme="minorHAnsi" w:cstheme="minorHAnsi"/>
        </w:rPr>
        <w:t>, addressing</w:t>
      </w:r>
      <w:r w:rsidR="00745980" w:rsidRPr="00EF65DF">
        <w:rPr>
          <w:rFonts w:asciiTheme="minorHAnsi" w:hAnsiTheme="minorHAnsi" w:cstheme="minorHAnsi"/>
        </w:rPr>
        <w:t xml:space="preserve"> the </w:t>
      </w:r>
      <w:r w:rsidR="00B94EF2" w:rsidRPr="00EF65DF">
        <w:rPr>
          <w:rFonts w:asciiTheme="minorHAnsi" w:hAnsiTheme="minorHAnsi" w:cstheme="minorHAnsi"/>
        </w:rPr>
        <w:t>need to</w:t>
      </w:r>
      <w:r w:rsidR="00745980" w:rsidRPr="00EF65DF">
        <w:rPr>
          <w:rFonts w:asciiTheme="minorHAnsi" w:hAnsiTheme="minorHAnsi" w:cstheme="minorHAnsi"/>
        </w:rPr>
        <w:t xml:space="preserve"> deliver </w:t>
      </w:r>
      <w:r w:rsidR="006B0ECD" w:rsidRPr="00EF65DF">
        <w:rPr>
          <w:rFonts w:asciiTheme="minorHAnsi" w:hAnsiTheme="minorHAnsi" w:cstheme="minorHAnsi"/>
        </w:rPr>
        <w:t xml:space="preserve">durable outcomes that are safe, effective </w:t>
      </w:r>
      <w:r w:rsidR="00745980" w:rsidRPr="00EF65DF">
        <w:rPr>
          <w:rFonts w:asciiTheme="minorHAnsi" w:hAnsiTheme="minorHAnsi" w:cstheme="minorHAnsi"/>
        </w:rPr>
        <w:t>and consistent across all prostate sizes and shapes</w:t>
      </w:r>
      <w:r w:rsidRPr="00EF65DF">
        <w:rPr>
          <w:rFonts w:asciiTheme="minorHAnsi" w:hAnsiTheme="minorHAnsi" w:cstheme="minorHAnsi"/>
        </w:rPr>
        <w:t xml:space="preserve">,” said </w:t>
      </w:r>
      <w:r w:rsidRPr="00EF65DF">
        <w:rPr>
          <w:rFonts w:asciiTheme="minorHAnsi" w:hAnsiTheme="minorHAnsi" w:cstheme="minorHAnsi"/>
          <w:highlight w:val="yellow"/>
        </w:rPr>
        <w:t>[name</w:t>
      </w:r>
      <w:r w:rsidR="00583022" w:rsidRPr="00EF65DF">
        <w:rPr>
          <w:rFonts w:asciiTheme="minorHAnsi" w:hAnsiTheme="minorHAnsi" w:cstheme="minorHAnsi"/>
          <w:highlight w:val="yellow"/>
        </w:rPr>
        <w:t xml:space="preserve"> / title with institution name</w:t>
      </w:r>
      <w:r w:rsidRPr="00EF65DF">
        <w:rPr>
          <w:rFonts w:asciiTheme="minorHAnsi" w:hAnsiTheme="minorHAnsi" w:cstheme="minorHAnsi"/>
          <w:highlight w:val="yellow"/>
        </w:rPr>
        <w:t>].</w:t>
      </w:r>
      <w:r w:rsidRPr="00EF65DF">
        <w:rPr>
          <w:rFonts w:asciiTheme="minorHAnsi" w:hAnsiTheme="minorHAnsi" w:cstheme="minorHAnsi"/>
        </w:rPr>
        <w:t xml:space="preserve"> “Aquablation therapy is the next step to furthering our commitment to robotic surgery and men’s health</w:t>
      </w:r>
      <w:r w:rsidR="00626B6A" w:rsidRPr="00EF65DF">
        <w:rPr>
          <w:rFonts w:asciiTheme="minorHAnsi" w:hAnsiTheme="minorHAnsi" w:cstheme="minorHAnsi"/>
        </w:rPr>
        <w:t>.</w:t>
      </w:r>
      <w:r w:rsidRPr="00EF65DF">
        <w:rPr>
          <w:rFonts w:asciiTheme="minorHAnsi" w:hAnsiTheme="minorHAnsi" w:cstheme="minorHAnsi"/>
        </w:rPr>
        <w:t xml:space="preserve"> </w:t>
      </w:r>
      <w:r w:rsidRPr="00EF65DF">
        <w:rPr>
          <w:rFonts w:asciiTheme="minorHAnsi" w:hAnsiTheme="minorHAnsi" w:cstheme="minorHAnsi"/>
          <w:highlight w:val="yellow"/>
        </w:rPr>
        <w:t>[insert details about the clinical outcomes or patient experiences seen with Aquablation therapy and any additional program/initiative details</w:t>
      </w:r>
      <w:r w:rsidR="00626B6A" w:rsidRPr="00EF65DF">
        <w:rPr>
          <w:rFonts w:asciiTheme="minorHAnsi" w:hAnsiTheme="minorHAnsi" w:cstheme="minorHAnsi"/>
          <w:highlight w:val="yellow"/>
        </w:rPr>
        <w:t>.</w:t>
      </w:r>
      <w:r w:rsidRPr="00EF65DF">
        <w:rPr>
          <w:rFonts w:asciiTheme="minorHAnsi" w:hAnsiTheme="minorHAnsi" w:cstheme="minorHAnsi"/>
          <w:highlight w:val="yellow"/>
        </w:rPr>
        <w:t>]</w:t>
      </w:r>
      <w:r w:rsidR="00626B6A" w:rsidRPr="00EF65DF">
        <w:rPr>
          <w:rFonts w:asciiTheme="minorHAnsi" w:hAnsiTheme="minorHAnsi" w:cstheme="minorHAnsi"/>
          <w:highlight w:val="yellow"/>
        </w:rPr>
        <w:t>”</w:t>
      </w:r>
    </w:p>
    <w:p w14:paraId="4A3CFF9D" w14:textId="77777777" w:rsidR="00A93428" w:rsidRPr="00EF65DF" w:rsidRDefault="00A93428" w:rsidP="00B94EF2">
      <w:pPr>
        <w:pStyle w:val="BodyText"/>
        <w:ind w:left="0" w:right="165"/>
        <w:rPr>
          <w:rFonts w:asciiTheme="minorHAnsi" w:hAnsiTheme="minorHAnsi" w:cstheme="minorHAnsi"/>
          <w:color w:val="000000" w:themeColor="text1"/>
          <w:sz w:val="22"/>
          <w:szCs w:val="22"/>
        </w:rPr>
      </w:pPr>
    </w:p>
    <w:p w14:paraId="260C2229" w14:textId="6C53C37F" w:rsidR="00242732" w:rsidRPr="00EF65DF" w:rsidRDefault="003043FD" w:rsidP="00B94EF2">
      <w:pPr>
        <w:rPr>
          <w:rFonts w:asciiTheme="minorHAnsi" w:hAnsiTheme="minorHAnsi" w:cstheme="minorHAnsi"/>
        </w:rPr>
      </w:pPr>
      <w:r w:rsidRPr="00EF65DF">
        <w:rPr>
          <w:rFonts w:asciiTheme="minorHAnsi" w:hAnsiTheme="minorHAnsi" w:cstheme="minorHAnsi"/>
        </w:rPr>
        <w:t xml:space="preserve">For more information on Aquablation therapy, visit aquablation.com </w:t>
      </w:r>
    </w:p>
    <w:p w14:paraId="6F561844" w14:textId="77777777" w:rsidR="00242732" w:rsidRPr="00EF65DF" w:rsidRDefault="00242732" w:rsidP="00B94EF2">
      <w:pPr>
        <w:pStyle w:val="BodyText"/>
        <w:ind w:left="202" w:right="103"/>
        <w:rPr>
          <w:rFonts w:asciiTheme="minorHAnsi" w:hAnsiTheme="minorHAnsi" w:cstheme="minorHAnsi"/>
          <w:color w:val="000000" w:themeColor="text1"/>
          <w:sz w:val="22"/>
          <w:szCs w:val="22"/>
        </w:rPr>
      </w:pPr>
    </w:p>
    <w:p w14:paraId="62F4EF69" w14:textId="77777777" w:rsidR="00B94EF2" w:rsidRPr="00EF65DF" w:rsidRDefault="00B94EF2" w:rsidP="00B94EF2">
      <w:pPr>
        <w:rPr>
          <w:rFonts w:asciiTheme="minorHAnsi" w:hAnsiTheme="minorHAnsi" w:cstheme="minorHAnsi"/>
        </w:rPr>
      </w:pPr>
      <w:r w:rsidRPr="00EF65DF">
        <w:rPr>
          <w:rFonts w:asciiTheme="minorHAnsi" w:hAnsiTheme="minorHAnsi" w:cstheme="minorHAnsi"/>
        </w:rPr>
        <w:t xml:space="preserve">For more information on </w:t>
      </w:r>
      <w:r w:rsidRPr="00EF65DF">
        <w:rPr>
          <w:rFonts w:asciiTheme="minorHAnsi" w:hAnsiTheme="minorHAnsi" w:cstheme="minorHAnsi"/>
          <w:highlight w:val="yellow"/>
        </w:rPr>
        <w:t>[institution name],</w:t>
      </w:r>
      <w:r w:rsidRPr="00EF65DF">
        <w:rPr>
          <w:rFonts w:asciiTheme="minorHAnsi" w:hAnsiTheme="minorHAnsi" w:cstheme="minorHAnsi"/>
        </w:rPr>
        <w:t xml:space="preserve"> visit </w:t>
      </w:r>
      <w:r w:rsidRPr="00EF65DF">
        <w:rPr>
          <w:rFonts w:asciiTheme="minorHAnsi" w:hAnsiTheme="minorHAnsi" w:cstheme="minorHAnsi"/>
          <w:highlight w:val="yellow"/>
        </w:rPr>
        <w:t>[Insert URL]</w:t>
      </w:r>
    </w:p>
    <w:p w14:paraId="6CED341B" w14:textId="77777777" w:rsidR="00B94EF2" w:rsidRPr="00EF65DF" w:rsidRDefault="00B94EF2" w:rsidP="00B94EF2">
      <w:pPr>
        <w:rPr>
          <w:rFonts w:asciiTheme="minorHAnsi" w:hAnsiTheme="minorHAnsi" w:cstheme="minorHAnsi"/>
        </w:rPr>
      </w:pPr>
    </w:p>
    <w:p w14:paraId="63BE5DF1" w14:textId="47E3202C" w:rsidR="00AA34E6" w:rsidRPr="00EF65DF" w:rsidRDefault="003043FD" w:rsidP="00B94EF2">
      <w:pPr>
        <w:rPr>
          <w:rFonts w:asciiTheme="minorHAnsi" w:hAnsiTheme="minorHAnsi" w:cstheme="minorHAnsi"/>
          <w:highlight w:val="yellow"/>
        </w:rPr>
      </w:pPr>
      <w:r w:rsidRPr="00EF65DF">
        <w:rPr>
          <w:rFonts w:asciiTheme="minorHAnsi" w:hAnsiTheme="minorHAnsi" w:cstheme="minorHAnsi"/>
        </w:rPr>
        <w:t xml:space="preserve">About </w:t>
      </w:r>
      <w:r w:rsidRPr="00EF65DF">
        <w:rPr>
          <w:rFonts w:asciiTheme="minorHAnsi" w:hAnsiTheme="minorHAnsi" w:cstheme="minorHAnsi"/>
          <w:highlight w:val="yellow"/>
        </w:rPr>
        <w:t>[Institution]</w:t>
      </w:r>
    </w:p>
    <w:p w14:paraId="47FDF9A5" w14:textId="77777777" w:rsidR="00AA34E6" w:rsidRPr="00EF65DF" w:rsidRDefault="003043FD" w:rsidP="00B94EF2">
      <w:pPr>
        <w:rPr>
          <w:rFonts w:asciiTheme="minorHAnsi" w:hAnsiTheme="minorHAnsi" w:cstheme="minorHAnsi"/>
        </w:rPr>
      </w:pPr>
      <w:r w:rsidRPr="00EF65DF">
        <w:rPr>
          <w:rFonts w:asciiTheme="minorHAnsi" w:hAnsiTheme="minorHAnsi" w:cstheme="minorHAnsi"/>
          <w:highlight w:val="yellow"/>
        </w:rPr>
        <w:t>[Insert institution boilerplat</w:t>
      </w:r>
      <w:r w:rsidR="00FE0F6F" w:rsidRPr="00EF65DF">
        <w:rPr>
          <w:rFonts w:asciiTheme="minorHAnsi" w:hAnsiTheme="minorHAnsi" w:cstheme="minorHAnsi"/>
          <w:highlight w:val="yellow"/>
        </w:rPr>
        <w:t>e</w:t>
      </w:r>
    </w:p>
    <w:p w14:paraId="0E788637" w14:textId="77777777" w:rsidR="00B94EF2" w:rsidRPr="00EF65DF" w:rsidRDefault="00B94EF2" w:rsidP="00B94EF2">
      <w:pPr>
        <w:rPr>
          <w:rFonts w:asciiTheme="minorHAnsi" w:hAnsiTheme="minorHAnsi" w:cstheme="minorHAnsi"/>
        </w:rPr>
      </w:pPr>
    </w:p>
    <w:p w14:paraId="2296F431" w14:textId="77777777" w:rsidR="00B94EF2" w:rsidRPr="00EF65DF" w:rsidRDefault="00B94EF2" w:rsidP="00B94EF2">
      <w:pPr>
        <w:rPr>
          <w:rFonts w:asciiTheme="minorHAnsi" w:hAnsiTheme="minorHAnsi" w:cstheme="minorHAnsi"/>
        </w:rPr>
      </w:pPr>
    </w:p>
    <w:p w14:paraId="6A3790A1" w14:textId="77777777" w:rsidR="00B94EF2" w:rsidRPr="00EF65DF" w:rsidRDefault="00B94EF2" w:rsidP="00B94EF2">
      <w:pPr>
        <w:rPr>
          <w:rFonts w:asciiTheme="minorHAnsi" w:hAnsiTheme="minorHAnsi" w:cstheme="minorHAnsi"/>
          <w:b/>
          <w:bCs/>
        </w:rPr>
      </w:pPr>
      <w:r w:rsidRPr="00EF65DF">
        <w:rPr>
          <w:rFonts w:asciiTheme="minorHAnsi" w:hAnsiTheme="minorHAnsi" w:cstheme="minorHAnsi"/>
          <w:b/>
          <w:bCs/>
        </w:rPr>
        <w:t>References:</w:t>
      </w:r>
    </w:p>
    <w:p w14:paraId="70B463F3" w14:textId="77777777" w:rsidR="00B94EF2" w:rsidRPr="00EF65DF" w:rsidRDefault="00B94EF2" w:rsidP="00B94EF2">
      <w:pPr>
        <w:pStyle w:val="ListParagraph"/>
        <w:widowControl/>
        <w:numPr>
          <w:ilvl w:val="0"/>
          <w:numId w:val="5"/>
        </w:numPr>
        <w:autoSpaceDE/>
        <w:autoSpaceDN/>
        <w:spacing w:before="0"/>
        <w:contextualSpacing/>
        <w:rPr>
          <w:rFonts w:asciiTheme="minorHAnsi" w:hAnsiTheme="minorHAnsi" w:cstheme="minorHAnsi"/>
        </w:rPr>
      </w:pPr>
      <w:r w:rsidRPr="00EF65DF">
        <w:rPr>
          <w:rFonts w:asciiTheme="minorHAnsi" w:hAnsiTheme="minorHAnsi" w:cstheme="minorHAnsi"/>
        </w:rPr>
        <w:t>Gilling PJ et al. Five-year outcomes for Aquablation therapy compared to TURP: results from a double-blind, randomized trial in men with LUTS due to BPH. Can J Urol. 2022;29(1):10960-10968.</w:t>
      </w:r>
    </w:p>
    <w:p w14:paraId="31E9D473" w14:textId="1F6E32AA" w:rsidR="00B94EF2" w:rsidRPr="00EF65DF" w:rsidRDefault="00B94EF2" w:rsidP="00B94EF2">
      <w:pPr>
        <w:pStyle w:val="ListParagraph"/>
        <w:widowControl/>
        <w:numPr>
          <w:ilvl w:val="0"/>
          <w:numId w:val="5"/>
        </w:numPr>
        <w:autoSpaceDE/>
        <w:autoSpaceDN/>
        <w:spacing w:before="0"/>
        <w:contextualSpacing/>
        <w:rPr>
          <w:rFonts w:asciiTheme="minorHAnsi" w:hAnsiTheme="minorHAnsi" w:cstheme="minorHAnsi"/>
        </w:rPr>
      </w:pPr>
      <w:r w:rsidRPr="00EF65DF">
        <w:rPr>
          <w:rFonts w:asciiTheme="minorHAnsi" w:hAnsiTheme="minorHAnsi" w:cstheme="minorHAnsi"/>
        </w:rPr>
        <w:t>Bhojani et al. Aquablation therapy in large prostates (80-150 mL) for lower urinary tract symptoms due to benign prostatic hyperplasia: final WATER II 5-Year clinical trial results. 2023 Journal of Urology.</w:t>
      </w:r>
    </w:p>
    <w:p w14:paraId="1B71B3E2" w14:textId="77777777" w:rsidR="00B94EF2" w:rsidRPr="00EF65DF" w:rsidRDefault="00B94EF2" w:rsidP="00B94EF2">
      <w:pPr>
        <w:pStyle w:val="BodyText"/>
        <w:numPr>
          <w:ilvl w:val="0"/>
          <w:numId w:val="5"/>
        </w:numPr>
        <w:rPr>
          <w:rFonts w:asciiTheme="minorHAnsi" w:hAnsiTheme="minorHAnsi" w:cstheme="minorHAnsi"/>
          <w:color w:val="000000" w:themeColor="text1"/>
          <w:sz w:val="22"/>
          <w:szCs w:val="22"/>
        </w:rPr>
      </w:pPr>
      <w:r w:rsidRPr="00EF65DF">
        <w:rPr>
          <w:rFonts w:asciiTheme="minorHAnsi" w:hAnsiTheme="minorHAnsi" w:cstheme="minorHAnsi"/>
          <w:color w:val="000000" w:themeColor="text1"/>
          <w:sz w:val="22"/>
          <w:szCs w:val="22"/>
        </w:rPr>
        <w:t>Procept BioRobotics data on file</w:t>
      </w:r>
    </w:p>
    <w:p w14:paraId="35CF4400" w14:textId="21263EAF" w:rsidR="00B94EF2" w:rsidRPr="00EF65DF" w:rsidRDefault="00B94EF2" w:rsidP="00B94EF2">
      <w:pPr>
        <w:rPr>
          <w:rFonts w:asciiTheme="minorHAnsi" w:hAnsiTheme="minorHAnsi" w:cstheme="minorHAnsi"/>
          <w:b/>
          <w:bCs/>
        </w:rPr>
      </w:pPr>
      <w:r w:rsidRPr="00EF65DF">
        <w:rPr>
          <w:rFonts w:asciiTheme="minorHAnsi" w:hAnsiTheme="minorHAnsi" w:cstheme="minorHAnsi"/>
        </w:rPr>
        <w:br/>
      </w:r>
      <w:r w:rsidRPr="00EF65DF">
        <w:rPr>
          <w:rFonts w:asciiTheme="minorHAnsi" w:hAnsiTheme="minorHAnsi" w:cstheme="minorHAnsi"/>
          <w:b/>
          <w:bCs/>
        </w:rPr>
        <w:t xml:space="preserve">Safety and Risk Information </w:t>
      </w:r>
    </w:p>
    <w:p w14:paraId="50166B78" w14:textId="438C897D" w:rsidR="00B94EF2" w:rsidRPr="00EF65DF" w:rsidRDefault="00B94EF2" w:rsidP="00B94EF2">
      <w:pPr>
        <w:rPr>
          <w:rFonts w:asciiTheme="minorHAnsi" w:hAnsiTheme="minorHAnsi" w:cstheme="minorHAnsi"/>
        </w:rPr>
      </w:pPr>
      <w:r w:rsidRPr="00EF65DF">
        <w:rPr>
          <w:rFonts w:asciiTheme="minorHAnsi" w:hAnsiTheme="minorHAnsi" w:cstheme="minorHAnsi"/>
        </w:rPr>
        <w:t>Risk &amp; Safety Information: All surgical treatments have inherent and associated side effects. The most common side effects are mild and transient and may include mild pain or difficulty when urinating,</w:t>
      </w:r>
    </w:p>
    <w:p w14:paraId="0725B32A" w14:textId="77777777" w:rsidR="00B94EF2" w:rsidRPr="00EF65DF" w:rsidRDefault="00B94EF2" w:rsidP="00B94EF2">
      <w:pPr>
        <w:rPr>
          <w:rFonts w:asciiTheme="minorHAnsi" w:hAnsiTheme="minorHAnsi" w:cstheme="minorHAnsi"/>
        </w:rPr>
      </w:pPr>
      <w:r w:rsidRPr="00EF65DF">
        <w:rPr>
          <w:rFonts w:asciiTheme="minorHAnsi" w:hAnsiTheme="minorHAnsi" w:cstheme="minorHAnsi"/>
        </w:rPr>
        <w:t xml:space="preserve">discomfort in the pelvis, blood in the urine, inability to empty the bladder or a frequent and/or urgent need to urinate, and bladder or urinary tract infection. Other risks include ejaculatory dysfunction and a low risk of injury to the urethra or rectum where the devices gain access to the body for treatment. For more information about the potential side effects and risks associated with Aquablation therapy for Benign Prostatic Hyperplasia (BPH) treatment, speak with your urologist or surgeon. No claim is made that the AquaBeam Robotic System will cure any medical condition, or </w:t>
      </w:r>
      <w:proofErr w:type="gramStart"/>
      <w:r w:rsidRPr="00EF65DF">
        <w:rPr>
          <w:rFonts w:asciiTheme="minorHAnsi" w:hAnsiTheme="minorHAnsi" w:cstheme="minorHAnsi"/>
        </w:rPr>
        <w:t>entirely eliminate</w:t>
      </w:r>
      <w:proofErr w:type="gramEnd"/>
      <w:r w:rsidRPr="00EF65DF">
        <w:rPr>
          <w:rFonts w:asciiTheme="minorHAnsi" w:hAnsiTheme="minorHAnsi" w:cstheme="minorHAnsi"/>
        </w:rPr>
        <w:t xml:space="preserve"> the diseased entity. Repeated treatment or alternative therapies may sometimes be required.</w:t>
      </w:r>
    </w:p>
    <w:p w14:paraId="4C56FA32" w14:textId="77777777" w:rsidR="00B94EF2" w:rsidRPr="00EF65DF" w:rsidRDefault="00B94EF2" w:rsidP="00B94EF2">
      <w:pPr>
        <w:rPr>
          <w:rFonts w:asciiTheme="minorHAnsi" w:hAnsiTheme="minorHAnsi" w:cstheme="minorHAnsi"/>
        </w:rPr>
      </w:pPr>
    </w:p>
    <w:p w14:paraId="3FC922E3" w14:textId="77777777" w:rsidR="00B94EF2" w:rsidRPr="00EF65DF" w:rsidRDefault="00B94EF2" w:rsidP="00B94EF2">
      <w:pPr>
        <w:rPr>
          <w:rFonts w:asciiTheme="minorHAnsi" w:hAnsiTheme="minorHAnsi" w:cstheme="minorHAnsi"/>
        </w:rPr>
      </w:pPr>
      <w:r w:rsidRPr="00EF65DF">
        <w:rPr>
          <w:rFonts w:asciiTheme="minorHAnsi" w:hAnsiTheme="minorHAnsi" w:cstheme="minorHAnsi"/>
        </w:rPr>
        <w:t>Aquablation therapy is performed by urologists.</w:t>
      </w:r>
    </w:p>
    <w:p w14:paraId="0EEDD3AA" w14:textId="77777777" w:rsidR="00C9342D" w:rsidRPr="00EF65DF" w:rsidRDefault="00C9342D" w:rsidP="00B94EF2">
      <w:pPr>
        <w:rPr>
          <w:rFonts w:asciiTheme="minorHAnsi" w:hAnsiTheme="minorHAnsi" w:cstheme="minorHAnsi"/>
        </w:rPr>
      </w:pPr>
    </w:p>
    <w:p w14:paraId="224C2653" w14:textId="77777777" w:rsidR="00B94EF2" w:rsidRPr="00EF65DF" w:rsidRDefault="00B94EF2" w:rsidP="00B94EF2">
      <w:pPr>
        <w:rPr>
          <w:rFonts w:asciiTheme="minorHAnsi" w:hAnsiTheme="minorHAnsi" w:cstheme="minorHAnsi"/>
        </w:rPr>
      </w:pPr>
      <w:r w:rsidRPr="00EF65DF">
        <w:rPr>
          <w:rFonts w:asciiTheme="minorHAnsi" w:hAnsiTheme="minorHAnsi" w:cstheme="minorHAnsi"/>
        </w:rPr>
        <w:t>Patients should talk to their doctor to determine if Aquablation therapy is right for them. Patients and doctors should review the potential benefits and limitations of treatment together.</w:t>
      </w:r>
    </w:p>
    <w:p w14:paraId="4F7F0E82" w14:textId="77777777" w:rsidR="00EF65DF" w:rsidRPr="00EF65DF" w:rsidRDefault="00EF65DF" w:rsidP="00EF65DF">
      <w:pPr>
        <w:rPr>
          <w:rFonts w:asciiTheme="minorHAnsi" w:hAnsiTheme="minorHAnsi" w:cstheme="minorHAnsi"/>
          <w:color w:val="FF0000"/>
        </w:rPr>
      </w:pPr>
    </w:p>
    <w:p w14:paraId="66FE6B3D" w14:textId="14B06E2A" w:rsidR="00EF65DF" w:rsidRPr="00EF65DF" w:rsidRDefault="00EF65DF" w:rsidP="00EF65DF">
      <w:pPr>
        <w:rPr>
          <w:rFonts w:asciiTheme="minorHAnsi" w:hAnsiTheme="minorHAnsi" w:cstheme="minorHAnsi"/>
        </w:rPr>
      </w:pPr>
      <w:r w:rsidRPr="00EF65DF">
        <w:rPr>
          <w:rFonts w:asciiTheme="minorHAnsi" w:hAnsiTheme="minorHAnsi" w:cstheme="minorHAnsi"/>
        </w:rPr>
        <w:t>© 2024 PROCEPT BioRobotics Corporation. All rights reserved. AQUABLATION, AQUABEAM, and PROCEPT BioRobotics are</w:t>
      </w:r>
      <w:r w:rsidRPr="00EF65DF">
        <w:rPr>
          <w:rFonts w:asciiTheme="minorHAnsi" w:hAnsiTheme="minorHAnsi" w:cstheme="minorHAnsi"/>
        </w:rPr>
        <w:t xml:space="preserve"> </w:t>
      </w:r>
      <w:r w:rsidRPr="00EF65DF">
        <w:rPr>
          <w:rFonts w:asciiTheme="minorHAnsi" w:hAnsiTheme="minorHAnsi" w:cstheme="minorHAnsi"/>
        </w:rPr>
        <w:t>the registered trademarks of PROCEPT BioRobotics Corporation</w:t>
      </w:r>
      <w:r w:rsidRPr="00EF65DF">
        <w:rPr>
          <w:rFonts w:asciiTheme="minorHAnsi" w:hAnsiTheme="minorHAnsi" w:cstheme="minorHAnsi"/>
        </w:rPr>
        <w:t xml:space="preserve"> </w:t>
      </w:r>
      <w:r w:rsidRPr="00EF65DF">
        <w:rPr>
          <w:rFonts w:asciiTheme="minorHAnsi" w:hAnsiTheme="minorHAnsi" w:cstheme="minorHAnsi"/>
        </w:rPr>
        <w:t>ML0638.A</w:t>
      </w:r>
    </w:p>
    <w:p w14:paraId="2F5086A3" w14:textId="77777777" w:rsidR="00EF65DF" w:rsidRPr="00EF65DF" w:rsidRDefault="00EF65DF" w:rsidP="003C4A3D">
      <w:pPr>
        <w:rPr>
          <w:rFonts w:asciiTheme="minorHAnsi" w:hAnsiTheme="minorHAnsi" w:cstheme="minorHAnsi"/>
          <w:color w:val="FF0000"/>
        </w:rPr>
      </w:pPr>
    </w:p>
    <w:p w14:paraId="2F2935EB" w14:textId="77777777" w:rsidR="002D3890" w:rsidRPr="00EF65DF" w:rsidRDefault="002D3890" w:rsidP="003C4A3D">
      <w:pPr>
        <w:rPr>
          <w:rFonts w:asciiTheme="minorHAnsi" w:hAnsiTheme="minorHAnsi" w:cstheme="minorHAnsi"/>
        </w:rPr>
      </w:pPr>
    </w:p>
    <w:p w14:paraId="533F8F39" w14:textId="77777777" w:rsidR="00EF65DF" w:rsidRPr="00EF65DF" w:rsidRDefault="00EF65DF" w:rsidP="00EF65DF">
      <w:pPr>
        <w:rPr>
          <w:rFonts w:asciiTheme="minorHAnsi" w:hAnsiTheme="minorHAnsi" w:cstheme="minorHAnsi"/>
        </w:rPr>
      </w:pPr>
      <w:r w:rsidRPr="00EF65DF">
        <w:rPr>
          <w:rFonts w:asciiTheme="minorHAnsi" w:hAnsiTheme="minorHAnsi" w:cstheme="minorHAnsi"/>
          <w:b/>
          <w:bCs/>
          <w:highlight w:val="yellow"/>
        </w:rPr>
        <w:t>DISCLAIMER OF LIABILITY:</w:t>
      </w:r>
      <w:r w:rsidRPr="00EF65DF">
        <w:rPr>
          <w:rFonts w:asciiTheme="minorHAnsi" w:hAnsiTheme="minorHAnsi" w:cstheme="minorHAnsi"/>
          <w:highlight w:val="yellow"/>
        </w:rPr>
        <w:t xml:space="preserve"> AquaStart Program materials are provided at no cost as part of PROCEPT BioRobotics Corporation’s (“PROCEPT”) product support efforts and commitment to enhance surgeon proficiency with, and patient awareness of, Aquablation Therapy.  The provision of these materials does not constitute an offer or payment of any remuneration to induce or reward the use, order, arrangement, recommendation or referral of any PROCEPT product or service.  These materials do not constitute legal or medical advice. PROCEPT assumes no liability for your use of the materials, for maintaining the accuracy of the content or references, and the </w:t>
      </w:r>
      <w:proofErr w:type="gramStart"/>
      <w:r w:rsidRPr="00EF65DF">
        <w:rPr>
          <w:rFonts w:asciiTheme="minorHAnsi" w:hAnsiTheme="minorHAnsi" w:cstheme="minorHAnsi"/>
          <w:highlight w:val="yellow"/>
        </w:rPr>
        <w:t>manner in which</w:t>
      </w:r>
      <w:proofErr w:type="gramEnd"/>
      <w:r w:rsidRPr="00EF65DF">
        <w:rPr>
          <w:rFonts w:asciiTheme="minorHAnsi" w:hAnsiTheme="minorHAnsi" w:cstheme="minorHAnsi"/>
          <w:highlight w:val="yellow"/>
        </w:rPr>
        <w:t xml:space="preserve"> you use the materials.</w:t>
      </w:r>
    </w:p>
    <w:p w14:paraId="387E3098" w14:textId="77777777" w:rsidR="0008645B" w:rsidRPr="003C4A3D" w:rsidRDefault="0008645B" w:rsidP="00B94EF2"/>
    <w:sectPr w:rsidR="0008645B" w:rsidRPr="003C4A3D">
      <w:headerReference w:type="default" r:id="rId9"/>
      <w:footerReference w:type="default" r:id="rId10"/>
      <w:pgSz w:w="12240" w:h="15840"/>
      <w:pgMar w:top="1560" w:right="1280" w:bottom="1160" w:left="1660" w:header="547"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64FD1C" w14:textId="77777777" w:rsidR="00D51100" w:rsidRDefault="00D51100">
      <w:r>
        <w:separator/>
      </w:r>
    </w:p>
  </w:endnote>
  <w:endnote w:type="continuationSeparator" w:id="0">
    <w:p w14:paraId="489F2DDA" w14:textId="77777777" w:rsidR="00D51100" w:rsidRDefault="00D5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7FCB05" w14:textId="0CDB0CB1" w:rsidR="00AA34E6" w:rsidRDefault="00AA34E6">
    <w:pPr>
      <w:pStyle w:val="BodyText"/>
      <w:spacing w:line="14" w:lineRule="auto"/>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DC4BC6" w14:textId="77777777" w:rsidR="00D51100" w:rsidRDefault="00D51100">
      <w:r>
        <w:separator/>
      </w:r>
    </w:p>
  </w:footnote>
  <w:footnote w:type="continuationSeparator" w:id="0">
    <w:p w14:paraId="4E8DB5C5" w14:textId="77777777" w:rsidR="00D51100" w:rsidRDefault="00D51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B343F2" w14:textId="01F81313" w:rsidR="00AA34E6" w:rsidRDefault="00AA34E6">
    <w:pPr>
      <w:pStyle w:val="BodyText"/>
      <w:spacing w:line="14" w:lineRule="auto"/>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5684A"/>
    <w:multiLevelType w:val="hybridMultilevel"/>
    <w:tmpl w:val="3BC2F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59449C"/>
    <w:multiLevelType w:val="multilevel"/>
    <w:tmpl w:val="BFAE2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987227"/>
    <w:multiLevelType w:val="multilevel"/>
    <w:tmpl w:val="1D3E2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E07DBD"/>
    <w:multiLevelType w:val="hybridMultilevel"/>
    <w:tmpl w:val="231C4560"/>
    <w:lvl w:ilvl="0" w:tplc="FF5283D8">
      <w:start w:val="1"/>
      <w:numFmt w:val="decimal"/>
      <w:lvlText w:val="%1."/>
      <w:lvlJc w:val="left"/>
      <w:pPr>
        <w:ind w:left="831" w:hanging="360"/>
      </w:pPr>
      <w:rPr>
        <w:rFonts w:ascii="Calibri" w:eastAsia="Calibri" w:hAnsi="Calibri" w:cs="Calibri" w:hint="default"/>
        <w:color w:val="333741"/>
        <w:spacing w:val="-4"/>
        <w:w w:val="67"/>
        <w:sz w:val="20"/>
        <w:szCs w:val="20"/>
      </w:rPr>
    </w:lvl>
    <w:lvl w:ilvl="1" w:tplc="54886F1C">
      <w:numFmt w:val="bullet"/>
      <w:lvlText w:val="•"/>
      <w:lvlJc w:val="left"/>
      <w:pPr>
        <w:ind w:left="1686" w:hanging="360"/>
      </w:pPr>
      <w:rPr>
        <w:rFonts w:hint="default"/>
      </w:rPr>
    </w:lvl>
    <w:lvl w:ilvl="2" w:tplc="FB9C324C">
      <w:numFmt w:val="bullet"/>
      <w:lvlText w:val="•"/>
      <w:lvlJc w:val="left"/>
      <w:pPr>
        <w:ind w:left="2532" w:hanging="360"/>
      </w:pPr>
      <w:rPr>
        <w:rFonts w:hint="default"/>
      </w:rPr>
    </w:lvl>
    <w:lvl w:ilvl="3" w:tplc="04EE656C">
      <w:numFmt w:val="bullet"/>
      <w:lvlText w:val="•"/>
      <w:lvlJc w:val="left"/>
      <w:pPr>
        <w:ind w:left="3378" w:hanging="360"/>
      </w:pPr>
      <w:rPr>
        <w:rFonts w:hint="default"/>
      </w:rPr>
    </w:lvl>
    <w:lvl w:ilvl="4" w:tplc="4642AB82">
      <w:numFmt w:val="bullet"/>
      <w:lvlText w:val="•"/>
      <w:lvlJc w:val="left"/>
      <w:pPr>
        <w:ind w:left="4224" w:hanging="360"/>
      </w:pPr>
      <w:rPr>
        <w:rFonts w:hint="default"/>
      </w:rPr>
    </w:lvl>
    <w:lvl w:ilvl="5" w:tplc="3BC2F582">
      <w:numFmt w:val="bullet"/>
      <w:lvlText w:val="•"/>
      <w:lvlJc w:val="left"/>
      <w:pPr>
        <w:ind w:left="5070" w:hanging="360"/>
      </w:pPr>
      <w:rPr>
        <w:rFonts w:hint="default"/>
      </w:rPr>
    </w:lvl>
    <w:lvl w:ilvl="6" w:tplc="3372F85C">
      <w:numFmt w:val="bullet"/>
      <w:lvlText w:val="•"/>
      <w:lvlJc w:val="left"/>
      <w:pPr>
        <w:ind w:left="5916" w:hanging="360"/>
      </w:pPr>
      <w:rPr>
        <w:rFonts w:hint="default"/>
      </w:rPr>
    </w:lvl>
    <w:lvl w:ilvl="7" w:tplc="932EB096">
      <w:numFmt w:val="bullet"/>
      <w:lvlText w:val="•"/>
      <w:lvlJc w:val="left"/>
      <w:pPr>
        <w:ind w:left="6762" w:hanging="360"/>
      </w:pPr>
      <w:rPr>
        <w:rFonts w:hint="default"/>
      </w:rPr>
    </w:lvl>
    <w:lvl w:ilvl="8" w:tplc="1DD24B7A">
      <w:numFmt w:val="bullet"/>
      <w:lvlText w:val="•"/>
      <w:lvlJc w:val="left"/>
      <w:pPr>
        <w:ind w:left="7608" w:hanging="360"/>
      </w:pPr>
      <w:rPr>
        <w:rFonts w:hint="default"/>
      </w:rPr>
    </w:lvl>
  </w:abstractNum>
  <w:abstractNum w:abstractNumId="4" w15:restartNumberingAfterBreak="0">
    <w:nsid w:val="6E364CFD"/>
    <w:multiLevelType w:val="hybridMultilevel"/>
    <w:tmpl w:val="BB60DE72"/>
    <w:lvl w:ilvl="0" w:tplc="44FCD760">
      <w:start w:val="1"/>
      <w:numFmt w:val="decimal"/>
      <w:lvlText w:val="%1."/>
      <w:lvlJc w:val="left"/>
      <w:rPr>
        <w:rFonts w:hint="default"/>
        <w:color w:val="333741"/>
        <w:spacing w:val="0"/>
        <w:w w:val="100"/>
        <w:sz w:val="20"/>
        <w:szCs w:val="20"/>
      </w:rPr>
    </w:lvl>
    <w:lvl w:ilvl="1" w:tplc="FFFFFFFF">
      <w:numFmt w:val="bullet"/>
      <w:lvlText w:val="•"/>
      <w:lvlJc w:val="left"/>
      <w:pPr>
        <w:ind w:left="1686" w:hanging="360"/>
      </w:pPr>
      <w:rPr>
        <w:rFonts w:hint="default"/>
      </w:rPr>
    </w:lvl>
    <w:lvl w:ilvl="2" w:tplc="FFFFFFFF">
      <w:numFmt w:val="bullet"/>
      <w:lvlText w:val="•"/>
      <w:lvlJc w:val="left"/>
      <w:pPr>
        <w:ind w:left="2532" w:hanging="360"/>
      </w:pPr>
      <w:rPr>
        <w:rFonts w:hint="default"/>
      </w:rPr>
    </w:lvl>
    <w:lvl w:ilvl="3" w:tplc="FFFFFFFF">
      <w:numFmt w:val="bullet"/>
      <w:lvlText w:val="•"/>
      <w:lvlJc w:val="left"/>
      <w:pPr>
        <w:ind w:left="3378" w:hanging="360"/>
      </w:pPr>
      <w:rPr>
        <w:rFonts w:hint="default"/>
      </w:rPr>
    </w:lvl>
    <w:lvl w:ilvl="4" w:tplc="FFFFFFFF">
      <w:numFmt w:val="bullet"/>
      <w:lvlText w:val="•"/>
      <w:lvlJc w:val="left"/>
      <w:pPr>
        <w:ind w:left="4224" w:hanging="360"/>
      </w:pPr>
      <w:rPr>
        <w:rFonts w:hint="default"/>
      </w:rPr>
    </w:lvl>
    <w:lvl w:ilvl="5" w:tplc="FFFFFFFF">
      <w:numFmt w:val="bullet"/>
      <w:lvlText w:val="•"/>
      <w:lvlJc w:val="left"/>
      <w:pPr>
        <w:ind w:left="5070" w:hanging="360"/>
      </w:pPr>
      <w:rPr>
        <w:rFonts w:hint="default"/>
      </w:rPr>
    </w:lvl>
    <w:lvl w:ilvl="6" w:tplc="FFFFFFFF">
      <w:numFmt w:val="bullet"/>
      <w:lvlText w:val="•"/>
      <w:lvlJc w:val="left"/>
      <w:pPr>
        <w:ind w:left="5916" w:hanging="360"/>
      </w:pPr>
      <w:rPr>
        <w:rFonts w:hint="default"/>
      </w:rPr>
    </w:lvl>
    <w:lvl w:ilvl="7" w:tplc="FFFFFFFF">
      <w:numFmt w:val="bullet"/>
      <w:lvlText w:val="•"/>
      <w:lvlJc w:val="left"/>
      <w:pPr>
        <w:ind w:left="6762" w:hanging="360"/>
      </w:pPr>
      <w:rPr>
        <w:rFonts w:hint="default"/>
      </w:rPr>
    </w:lvl>
    <w:lvl w:ilvl="8" w:tplc="FFFFFFFF">
      <w:numFmt w:val="bullet"/>
      <w:lvlText w:val="•"/>
      <w:lvlJc w:val="left"/>
      <w:pPr>
        <w:ind w:left="7608" w:hanging="360"/>
      </w:pPr>
      <w:rPr>
        <w:rFonts w:hint="default"/>
      </w:rPr>
    </w:lvl>
  </w:abstractNum>
  <w:num w:numId="1" w16cid:durableId="878250640">
    <w:abstractNumId w:val="3"/>
  </w:num>
  <w:num w:numId="2" w16cid:durableId="1717318484">
    <w:abstractNumId w:val="4"/>
  </w:num>
  <w:num w:numId="3" w16cid:durableId="882595661">
    <w:abstractNumId w:val="1"/>
  </w:num>
  <w:num w:numId="4" w16cid:durableId="1301154168">
    <w:abstractNumId w:val="2"/>
  </w:num>
  <w:num w:numId="5" w16cid:durableId="566454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4E6"/>
    <w:rsid w:val="00004EA3"/>
    <w:rsid w:val="0002450B"/>
    <w:rsid w:val="00032DAB"/>
    <w:rsid w:val="000359FE"/>
    <w:rsid w:val="000422E5"/>
    <w:rsid w:val="000522BB"/>
    <w:rsid w:val="000539F0"/>
    <w:rsid w:val="000549F5"/>
    <w:rsid w:val="00061443"/>
    <w:rsid w:val="00080642"/>
    <w:rsid w:val="00081A97"/>
    <w:rsid w:val="0008645B"/>
    <w:rsid w:val="000A5C14"/>
    <w:rsid w:val="000B1F2A"/>
    <w:rsid w:val="000C02BB"/>
    <w:rsid w:val="000E0D0C"/>
    <w:rsid w:val="00181525"/>
    <w:rsid w:val="00182722"/>
    <w:rsid w:val="00217F05"/>
    <w:rsid w:val="00232665"/>
    <w:rsid w:val="0023408C"/>
    <w:rsid w:val="00242732"/>
    <w:rsid w:val="00270824"/>
    <w:rsid w:val="002B04F8"/>
    <w:rsid w:val="002B55E1"/>
    <w:rsid w:val="002C7EA0"/>
    <w:rsid w:val="002D2BB2"/>
    <w:rsid w:val="002D3890"/>
    <w:rsid w:val="002E6B03"/>
    <w:rsid w:val="002F0F78"/>
    <w:rsid w:val="003043FD"/>
    <w:rsid w:val="003059DB"/>
    <w:rsid w:val="00322F82"/>
    <w:rsid w:val="003605F3"/>
    <w:rsid w:val="003B7DB9"/>
    <w:rsid w:val="003C4A3D"/>
    <w:rsid w:val="00471573"/>
    <w:rsid w:val="00495ABE"/>
    <w:rsid w:val="004D4C49"/>
    <w:rsid w:val="004D6962"/>
    <w:rsid w:val="004F362D"/>
    <w:rsid w:val="004F6E26"/>
    <w:rsid w:val="00564FA8"/>
    <w:rsid w:val="0057732D"/>
    <w:rsid w:val="00581C60"/>
    <w:rsid w:val="00583022"/>
    <w:rsid w:val="00591577"/>
    <w:rsid w:val="005A3A51"/>
    <w:rsid w:val="005C3460"/>
    <w:rsid w:val="005C3E26"/>
    <w:rsid w:val="005C7BF6"/>
    <w:rsid w:val="005E0105"/>
    <w:rsid w:val="00626B6A"/>
    <w:rsid w:val="00631707"/>
    <w:rsid w:val="0068657A"/>
    <w:rsid w:val="00690402"/>
    <w:rsid w:val="00693B16"/>
    <w:rsid w:val="006965CB"/>
    <w:rsid w:val="00696DEF"/>
    <w:rsid w:val="006B0ECD"/>
    <w:rsid w:val="006C6102"/>
    <w:rsid w:val="006C620A"/>
    <w:rsid w:val="006F4EAC"/>
    <w:rsid w:val="00726CF8"/>
    <w:rsid w:val="007376ED"/>
    <w:rsid w:val="00745980"/>
    <w:rsid w:val="00771859"/>
    <w:rsid w:val="0077359F"/>
    <w:rsid w:val="00780C90"/>
    <w:rsid w:val="007D2185"/>
    <w:rsid w:val="007F53E8"/>
    <w:rsid w:val="007F6398"/>
    <w:rsid w:val="0081256B"/>
    <w:rsid w:val="00815FB7"/>
    <w:rsid w:val="008223B9"/>
    <w:rsid w:val="00823266"/>
    <w:rsid w:val="00850AE3"/>
    <w:rsid w:val="00892273"/>
    <w:rsid w:val="008C5FE6"/>
    <w:rsid w:val="00910589"/>
    <w:rsid w:val="00915A38"/>
    <w:rsid w:val="009166D6"/>
    <w:rsid w:val="00924BBF"/>
    <w:rsid w:val="00944C98"/>
    <w:rsid w:val="00954830"/>
    <w:rsid w:val="00963AA0"/>
    <w:rsid w:val="00963B47"/>
    <w:rsid w:val="009B1A05"/>
    <w:rsid w:val="009C2382"/>
    <w:rsid w:val="009C7E4D"/>
    <w:rsid w:val="009F698C"/>
    <w:rsid w:val="00A00F06"/>
    <w:rsid w:val="00A0565D"/>
    <w:rsid w:val="00A21F6D"/>
    <w:rsid w:val="00A93428"/>
    <w:rsid w:val="00AA34E6"/>
    <w:rsid w:val="00AA4CF3"/>
    <w:rsid w:val="00AB5A77"/>
    <w:rsid w:val="00AC2C96"/>
    <w:rsid w:val="00AC6085"/>
    <w:rsid w:val="00AD4D51"/>
    <w:rsid w:val="00AD7C7E"/>
    <w:rsid w:val="00AF379F"/>
    <w:rsid w:val="00B00D8A"/>
    <w:rsid w:val="00B11189"/>
    <w:rsid w:val="00B2001D"/>
    <w:rsid w:val="00B2578D"/>
    <w:rsid w:val="00B9395D"/>
    <w:rsid w:val="00B94EF2"/>
    <w:rsid w:val="00BF469E"/>
    <w:rsid w:val="00BF6BC6"/>
    <w:rsid w:val="00C002DA"/>
    <w:rsid w:val="00C2169F"/>
    <w:rsid w:val="00C83018"/>
    <w:rsid w:val="00C92AF2"/>
    <w:rsid w:val="00C9342D"/>
    <w:rsid w:val="00CC42C3"/>
    <w:rsid w:val="00CC7696"/>
    <w:rsid w:val="00CE50AE"/>
    <w:rsid w:val="00CF6B32"/>
    <w:rsid w:val="00D0431E"/>
    <w:rsid w:val="00D51100"/>
    <w:rsid w:val="00D672C8"/>
    <w:rsid w:val="00D95D0F"/>
    <w:rsid w:val="00DB6E85"/>
    <w:rsid w:val="00DC25D9"/>
    <w:rsid w:val="00DF57FA"/>
    <w:rsid w:val="00E1502C"/>
    <w:rsid w:val="00E302B1"/>
    <w:rsid w:val="00E54641"/>
    <w:rsid w:val="00E7288A"/>
    <w:rsid w:val="00E8437B"/>
    <w:rsid w:val="00E861A6"/>
    <w:rsid w:val="00EA7BAE"/>
    <w:rsid w:val="00EF62E7"/>
    <w:rsid w:val="00EF65DF"/>
    <w:rsid w:val="00F457D2"/>
    <w:rsid w:val="00F6020E"/>
    <w:rsid w:val="00F67D2E"/>
    <w:rsid w:val="00F968C4"/>
    <w:rsid w:val="00FB062E"/>
    <w:rsid w:val="00FB401F"/>
    <w:rsid w:val="00FD5A60"/>
    <w:rsid w:val="00FE0F6F"/>
    <w:rsid w:val="00FE57C4"/>
    <w:rsid w:val="00FF3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36755"/>
  <w15:docId w15:val="{3DDF0F8D-7456-4241-AFD8-4C8A163DC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8"/>
      <w:ind w:left="20"/>
      <w:outlineLvl w:val="0"/>
    </w:pPr>
    <w:rPr>
      <w:b/>
      <w:bCs/>
      <w:sz w:val="30"/>
      <w:szCs w:val="30"/>
    </w:rPr>
  </w:style>
  <w:style w:type="paragraph" w:styleId="Heading2">
    <w:name w:val="heading 2"/>
    <w:basedOn w:val="Normal"/>
    <w:link w:val="Heading2Char"/>
    <w:uiPriority w:val="9"/>
    <w:unhideWhenUsed/>
    <w:qFormat/>
    <w:pPr>
      <w:spacing w:before="2"/>
      <w:ind w:left="1171" w:right="1074" w:hanging="1"/>
      <w:jc w:val="center"/>
      <w:outlineLvl w:val="1"/>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97"/>
    </w:pPr>
    <w:rPr>
      <w:sz w:val="20"/>
      <w:szCs w:val="20"/>
    </w:rPr>
  </w:style>
  <w:style w:type="paragraph" w:styleId="ListParagraph">
    <w:name w:val="List Paragraph"/>
    <w:basedOn w:val="Normal"/>
    <w:uiPriority w:val="34"/>
    <w:qFormat/>
    <w:pPr>
      <w:spacing w:before="92"/>
      <w:ind w:left="831" w:hanging="360"/>
    </w:pPr>
  </w:style>
  <w:style w:type="paragraph" w:customStyle="1" w:styleId="TableParagraph">
    <w:name w:val="Table Paragraph"/>
    <w:basedOn w:val="Normal"/>
    <w:uiPriority w:val="1"/>
    <w:qFormat/>
  </w:style>
  <w:style w:type="paragraph" w:styleId="Revision">
    <w:name w:val="Revision"/>
    <w:hidden/>
    <w:uiPriority w:val="99"/>
    <w:semiHidden/>
    <w:rsid w:val="00B00D8A"/>
    <w:pPr>
      <w:widowControl/>
      <w:autoSpaceDE/>
      <w:autoSpaceDN/>
    </w:pPr>
    <w:rPr>
      <w:rFonts w:ascii="Calibri" w:eastAsia="Calibri" w:hAnsi="Calibri" w:cs="Calibri"/>
    </w:rPr>
  </w:style>
  <w:style w:type="paragraph" w:styleId="Header">
    <w:name w:val="header"/>
    <w:basedOn w:val="Normal"/>
    <w:link w:val="HeaderChar"/>
    <w:uiPriority w:val="99"/>
    <w:unhideWhenUsed/>
    <w:rsid w:val="00B00D8A"/>
    <w:pPr>
      <w:tabs>
        <w:tab w:val="center" w:pos="4680"/>
        <w:tab w:val="right" w:pos="9360"/>
      </w:tabs>
    </w:pPr>
  </w:style>
  <w:style w:type="character" w:customStyle="1" w:styleId="HeaderChar">
    <w:name w:val="Header Char"/>
    <w:basedOn w:val="DefaultParagraphFont"/>
    <w:link w:val="Header"/>
    <w:uiPriority w:val="99"/>
    <w:rsid w:val="00B00D8A"/>
    <w:rPr>
      <w:rFonts w:ascii="Calibri" w:eastAsia="Calibri" w:hAnsi="Calibri" w:cs="Calibri"/>
    </w:rPr>
  </w:style>
  <w:style w:type="paragraph" w:styleId="Footer">
    <w:name w:val="footer"/>
    <w:basedOn w:val="Normal"/>
    <w:link w:val="FooterChar"/>
    <w:uiPriority w:val="99"/>
    <w:unhideWhenUsed/>
    <w:rsid w:val="00B00D8A"/>
    <w:pPr>
      <w:tabs>
        <w:tab w:val="center" w:pos="4680"/>
        <w:tab w:val="right" w:pos="9360"/>
      </w:tabs>
    </w:pPr>
  </w:style>
  <w:style w:type="character" w:customStyle="1" w:styleId="FooterChar">
    <w:name w:val="Footer Char"/>
    <w:basedOn w:val="DefaultParagraphFont"/>
    <w:link w:val="Footer"/>
    <w:uiPriority w:val="99"/>
    <w:rsid w:val="00B00D8A"/>
    <w:rPr>
      <w:rFonts w:ascii="Calibri" w:eastAsia="Calibri" w:hAnsi="Calibri" w:cs="Calibri"/>
    </w:rPr>
  </w:style>
  <w:style w:type="paragraph" w:styleId="NormalWeb">
    <w:name w:val="Normal (Web)"/>
    <w:basedOn w:val="Normal"/>
    <w:uiPriority w:val="99"/>
    <w:semiHidden/>
    <w:unhideWhenUsed/>
    <w:rsid w:val="00BF6BC6"/>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F6BC6"/>
    <w:rPr>
      <w:sz w:val="16"/>
      <w:szCs w:val="16"/>
    </w:rPr>
  </w:style>
  <w:style w:type="paragraph" w:styleId="CommentText">
    <w:name w:val="annotation text"/>
    <w:basedOn w:val="Normal"/>
    <w:link w:val="CommentTextChar"/>
    <w:uiPriority w:val="99"/>
    <w:unhideWhenUsed/>
    <w:rsid w:val="00BF6BC6"/>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BF6BC6"/>
    <w:rPr>
      <w:sz w:val="20"/>
      <w:szCs w:val="20"/>
    </w:rPr>
  </w:style>
  <w:style w:type="character" w:styleId="Hyperlink">
    <w:name w:val="Hyperlink"/>
    <w:basedOn w:val="DefaultParagraphFont"/>
    <w:uiPriority w:val="99"/>
    <w:unhideWhenUsed/>
    <w:rsid w:val="00FE57C4"/>
    <w:rPr>
      <w:color w:val="0000FF" w:themeColor="hyperlink"/>
      <w:u w:val="single"/>
    </w:rPr>
  </w:style>
  <w:style w:type="paragraph" w:customStyle="1" w:styleId="whitespace-pre-wrap">
    <w:name w:val="whitespace-pre-wrap"/>
    <w:basedOn w:val="Normal"/>
    <w:rsid w:val="00E7288A"/>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495ABE"/>
    <w:rPr>
      <w:sz w:val="20"/>
      <w:szCs w:val="20"/>
    </w:rPr>
  </w:style>
  <w:style w:type="character" w:customStyle="1" w:styleId="EndnoteTextChar">
    <w:name w:val="Endnote Text Char"/>
    <w:basedOn w:val="DefaultParagraphFont"/>
    <w:link w:val="EndnoteText"/>
    <w:uiPriority w:val="99"/>
    <w:semiHidden/>
    <w:rsid w:val="00495ABE"/>
    <w:rPr>
      <w:rFonts w:ascii="Calibri" w:eastAsia="Calibri" w:hAnsi="Calibri" w:cs="Calibri"/>
      <w:sz w:val="20"/>
      <w:szCs w:val="20"/>
    </w:rPr>
  </w:style>
  <w:style w:type="character" w:styleId="EndnoteReference">
    <w:name w:val="endnote reference"/>
    <w:basedOn w:val="DefaultParagraphFont"/>
    <w:uiPriority w:val="99"/>
    <w:semiHidden/>
    <w:unhideWhenUsed/>
    <w:rsid w:val="00495ABE"/>
    <w:rPr>
      <w:vertAlign w:val="superscript"/>
    </w:rPr>
  </w:style>
  <w:style w:type="character" w:styleId="Strong">
    <w:name w:val="Strong"/>
    <w:basedOn w:val="DefaultParagraphFont"/>
    <w:uiPriority w:val="22"/>
    <w:qFormat/>
    <w:rsid w:val="00E861A6"/>
    <w:rPr>
      <w:b/>
      <w:bCs/>
    </w:rPr>
  </w:style>
  <w:style w:type="character" w:customStyle="1" w:styleId="Heading2Char">
    <w:name w:val="Heading 2 Char"/>
    <w:basedOn w:val="DefaultParagraphFont"/>
    <w:link w:val="Heading2"/>
    <w:uiPriority w:val="9"/>
    <w:rsid w:val="0008645B"/>
    <w:rPr>
      <w:rFonts w:ascii="Calibri" w:eastAsia="Calibri" w:hAnsi="Calibri" w:cs="Calibri"/>
      <w:b/>
      <w:bCs/>
      <w:sz w:val="20"/>
      <w:szCs w:val="20"/>
    </w:rPr>
  </w:style>
  <w:style w:type="paragraph" w:styleId="CommentSubject">
    <w:name w:val="annotation subject"/>
    <w:basedOn w:val="CommentText"/>
    <w:next w:val="CommentText"/>
    <w:link w:val="CommentSubjectChar"/>
    <w:uiPriority w:val="99"/>
    <w:semiHidden/>
    <w:unhideWhenUsed/>
    <w:rsid w:val="009C7E4D"/>
    <w:pPr>
      <w:widowControl w:val="0"/>
      <w:autoSpaceDE w:val="0"/>
      <w:autoSpaceDN w:val="0"/>
      <w:spacing w:after="0"/>
    </w:pPr>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9C7E4D"/>
    <w:rPr>
      <w:rFonts w:ascii="Calibri" w:eastAsia="Calibri" w:hAnsi="Calibri" w:cs="Calibri"/>
      <w:b/>
      <w:bCs/>
      <w:sz w:val="20"/>
      <w:szCs w:val="20"/>
    </w:rPr>
  </w:style>
  <w:style w:type="character" w:styleId="UnresolvedMention">
    <w:name w:val="Unresolved Mention"/>
    <w:basedOn w:val="DefaultParagraphFont"/>
    <w:uiPriority w:val="99"/>
    <w:semiHidden/>
    <w:unhideWhenUsed/>
    <w:rsid w:val="002F0F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76713">
      <w:bodyDiv w:val="1"/>
      <w:marLeft w:val="0"/>
      <w:marRight w:val="0"/>
      <w:marTop w:val="0"/>
      <w:marBottom w:val="0"/>
      <w:divBdr>
        <w:top w:val="none" w:sz="0" w:space="0" w:color="auto"/>
        <w:left w:val="none" w:sz="0" w:space="0" w:color="auto"/>
        <w:bottom w:val="none" w:sz="0" w:space="0" w:color="auto"/>
        <w:right w:val="none" w:sz="0" w:space="0" w:color="auto"/>
      </w:divBdr>
    </w:div>
    <w:div w:id="283967835">
      <w:bodyDiv w:val="1"/>
      <w:marLeft w:val="0"/>
      <w:marRight w:val="0"/>
      <w:marTop w:val="0"/>
      <w:marBottom w:val="0"/>
      <w:divBdr>
        <w:top w:val="none" w:sz="0" w:space="0" w:color="auto"/>
        <w:left w:val="none" w:sz="0" w:space="0" w:color="auto"/>
        <w:bottom w:val="none" w:sz="0" w:space="0" w:color="auto"/>
        <w:right w:val="none" w:sz="0" w:space="0" w:color="auto"/>
      </w:divBdr>
    </w:div>
    <w:div w:id="289366884">
      <w:bodyDiv w:val="1"/>
      <w:marLeft w:val="0"/>
      <w:marRight w:val="0"/>
      <w:marTop w:val="0"/>
      <w:marBottom w:val="0"/>
      <w:divBdr>
        <w:top w:val="none" w:sz="0" w:space="0" w:color="auto"/>
        <w:left w:val="none" w:sz="0" w:space="0" w:color="auto"/>
        <w:bottom w:val="none" w:sz="0" w:space="0" w:color="auto"/>
        <w:right w:val="none" w:sz="0" w:space="0" w:color="auto"/>
      </w:divBdr>
    </w:div>
    <w:div w:id="492255507">
      <w:bodyDiv w:val="1"/>
      <w:marLeft w:val="0"/>
      <w:marRight w:val="0"/>
      <w:marTop w:val="0"/>
      <w:marBottom w:val="0"/>
      <w:divBdr>
        <w:top w:val="none" w:sz="0" w:space="0" w:color="auto"/>
        <w:left w:val="none" w:sz="0" w:space="0" w:color="auto"/>
        <w:bottom w:val="none" w:sz="0" w:space="0" w:color="auto"/>
        <w:right w:val="none" w:sz="0" w:space="0" w:color="auto"/>
      </w:divBdr>
    </w:div>
    <w:div w:id="749035166">
      <w:bodyDiv w:val="1"/>
      <w:marLeft w:val="0"/>
      <w:marRight w:val="0"/>
      <w:marTop w:val="0"/>
      <w:marBottom w:val="0"/>
      <w:divBdr>
        <w:top w:val="none" w:sz="0" w:space="0" w:color="auto"/>
        <w:left w:val="none" w:sz="0" w:space="0" w:color="auto"/>
        <w:bottom w:val="none" w:sz="0" w:space="0" w:color="auto"/>
        <w:right w:val="none" w:sz="0" w:space="0" w:color="auto"/>
      </w:divBdr>
    </w:div>
    <w:div w:id="969820196">
      <w:bodyDiv w:val="1"/>
      <w:marLeft w:val="0"/>
      <w:marRight w:val="0"/>
      <w:marTop w:val="0"/>
      <w:marBottom w:val="0"/>
      <w:divBdr>
        <w:top w:val="none" w:sz="0" w:space="0" w:color="auto"/>
        <w:left w:val="none" w:sz="0" w:space="0" w:color="auto"/>
        <w:bottom w:val="none" w:sz="0" w:space="0" w:color="auto"/>
        <w:right w:val="none" w:sz="0" w:space="0" w:color="auto"/>
      </w:divBdr>
    </w:div>
    <w:div w:id="1065184847">
      <w:bodyDiv w:val="1"/>
      <w:marLeft w:val="0"/>
      <w:marRight w:val="0"/>
      <w:marTop w:val="0"/>
      <w:marBottom w:val="0"/>
      <w:divBdr>
        <w:top w:val="none" w:sz="0" w:space="0" w:color="auto"/>
        <w:left w:val="none" w:sz="0" w:space="0" w:color="auto"/>
        <w:bottom w:val="none" w:sz="0" w:space="0" w:color="auto"/>
        <w:right w:val="none" w:sz="0" w:space="0" w:color="auto"/>
      </w:divBdr>
    </w:div>
    <w:div w:id="1308391759">
      <w:bodyDiv w:val="1"/>
      <w:marLeft w:val="0"/>
      <w:marRight w:val="0"/>
      <w:marTop w:val="0"/>
      <w:marBottom w:val="0"/>
      <w:divBdr>
        <w:top w:val="none" w:sz="0" w:space="0" w:color="auto"/>
        <w:left w:val="none" w:sz="0" w:space="0" w:color="auto"/>
        <w:bottom w:val="none" w:sz="0" w:space="0" w:color="auto"/>
        <w:right w:val="none" w:sz="0" w:space="0" w:color="auto"/>
      </w:divBdr>
    </w:div>
    <w:div w:id="1718318410">
      <w:bodyDiv w:val="1"/>
      <w:marLeft w:val="0"/>
      <w:marRight w:val="0"/>
      <w:marTop w:val="0"/>
      <w:marBottom w:val="0"/>
      <w:divBdr>
        <w:top w:val="none" w:sz="0" w:space="0" w:color="auto"/>
        <w:left w:val="none" w:sz="0" w:space="0" w:color="auto"/>
        <w:bottom w:val="none" w:sz="0" w:space="0" w:color="auto"/>
        <w:right w:val="none" w:sz="0" w:space="0" w:color="auto"/>
      </w:divBdr>
    </w:div>
    <w:div w:id="2020619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quablatio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D328B-E7AB-4F6D-AAD0-34B6FC2EE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889</Words>
  <Characters>5070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Terri Brown</dc:creator>
  <cp:lastModifiedBy>Terri Brown</cp:lastModifiedBy>
  <cp:revision>13</cp:revision>
  <dcterms:created xsi:type="dcterms:W3CDTF">2024-05-31T19:59:00Z</dcterms:created>
  <dcterms:modified xsi:type="dcterms:W3CDTF">2024-08-20T18:56:00Z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2021-03-18T00:00:00Z</vt:filetime>
  </property>
  <property fmtid="{D5CDD505-2E9C-101B-9397-08002B2CF9AE}" pid="3" name="Creator">
    <vt:lpwstr>Adobe InDesign 16.0 (Macintosh)</vt:lpwstr>
  </property>
  <property fmtid="{D5CDD505-2E9C-101B-9397-08002B2CF9AE}" pid="4" name="LastSaved">
    <vt:filetime>2021-03-18T00:00:00Z</vt:filetime>
  </property>
</Properties>
</file>